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572"/>
        <w:gridCol w:w="2211"/>
        <w:gridCol w:w="2665"/>
      </w:tblGrid>
      <w:tr w:rsidR="00ED41DC" w:rsidRPr="00684E84">
        <w:trPr>
          <w:jc w:val="center"/>
        </w:trPr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ЭКСПЕРТЫ КОМИССИЙ ОСА</w:t>
            </w:r>
          </w:p>
        </w:tc>
      </w:tr>
      <w:tr w:rsidR="00ED41DC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№пп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Комиссия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ФИО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Прим</w:t>
            </w:r>
          </w:p>
        </w:tc>
      </w:tr>
      <w:tr w:rsidR="00ED41DC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E84">
              <w:rPr>
                <w:rFonts w:ascii="Times New Roman" w:hAnsi="Times New Roman" w:cs="Times New Roman"/>
                <w:b/>
                <w:sz w:val="20"/>
              </w:rPr>
              <w:t>I – по экономике, финансам , активам , развитию государственного управления , общественной и сейсмической безопастности , цифровизации и АО «Центр развития города Алматы» , районные акиматы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АМАНБАЕВ Сабит Шаяхметович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ОЮЛ «Союз Автотранспортников Казахстана» (КАО)</w:t>
            </w:r>
          </w:p>
        </w:tc>
      </w:tr>
      <w:tr w:rsidR="00ED41DC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АМИРОВА Гульнара Касымбековна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Директор общественного фонда «Aqjelken Group»</w:t>
            </w:r>
          </w:p>
        </w:tc>
      </w:tr>
      <w:tr w:rsidR="00ED41DC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БАЯНОВА Айжан Мирасбекова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Административный директор Республиканского Общественного Объединения «Союз медиаторов и юристов «Человек и Право»</w:t>
            </w:r>
          </w:p>
        </w:tc>
      </w:tr>
      <w:tr w:rsidR="00ED41DC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БЕРИСТЕМОВ Галым Тамиевич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Президент КС Международной полицейской ассоциации</w:t>
            </w:r>
          </w:p>
        </w:tc>
      </w:tr>
      <w:tr w:rsidR="00ED41DC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ДЖИРЕМБАЕВА Ульбара Акматовна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Президент Общественного Объединения «Союз медиаторов и юристов «Человек и Право»</w:t>
            </w:r>
          </w:p>
        </w:tc>
      </w:tr>
      <w:tr w:rsidR="00ED41DC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ЖУМАДИЛОВ Думан Ерланович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Spik информационный- аналитический центр, аналитик</w:t>
            </w:r>
          </w:p>
        </w:tc>
      </w:tr>
      <w:tr w:rsidR="00ED41DC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КАШИКОВ Хамит Габиденович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«Global Account», директор, преподаватель по финансам в ALMAU</w:t>
            </w:r>
          </w:p>
        </w:tc>
      </w:tr>
      <w:tr w:rsidR="00ED41DC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КИКИМОВ Максат Сакенович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«SMART FOOTBALL», директор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ТАУБАЕВА Эльмира Биляловна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«Мэдро», директор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ЦАЙ Дмитрий Сергеевич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STRUCTURA Бизнес консалтинг, основатель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ШАПЕНОВ Алибек Тулегенович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ОО «Белый тюрк», директор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E84">
              <w:rPr>
                <w:rFonts w:ascii="Times New Roman" w:hAnsi="Times New Roman" w:cs="Times New Roman"/>
                <w:b/>
                <w:sz w:val="20"/>
              </w:rPr>
              <w:t>II – по строительству, архитектуре, урбанистике, земельным отношениям и развитию общественных пространств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АРТЮШЕНКО Андрей Александрович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Член Федерации FIDIC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АКБАЙ Айдын Серикулы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«Sky Saulet» LLP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ТУРСЫН Альмира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Ведущая и модератор YouTube канала «Клуб Родителей»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БАЙКАНОВА Дилара Елеубаевна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«Urban Living», менеджер отдела закупок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ВЕРЕСКУНОВА Александра Владимировна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«К2 Инжиниринг», директор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КИЯЛБАЕВ Азамат Жеткенович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«УРКЕР АШ», директор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КЕРИМБЕКОВ Адлет Амангельдиевич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«THE ULTIMATE VISIONARY GROUP»,заместитель генерального директора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НУРМУХАМБЕТОВА Малика Муратовна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ЦЕНТР ЮРИДИЧЕСКИХ УСЛУГ LWB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ОСМАНОВ Имран Закоевич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Kolesa Group (Krisha.kz)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РЕЗНИКОВ Николай Григорьевич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«Каз Строй Монолит»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САДЫКОВА Меруерт Мейрбековна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Founder ТОО Global Facade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ТАКУОВА Галима Гинаятовна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«Алтай Экспресс»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E84">
              <w:rPr>
                <w:rFonts w:ascii="Times New Roman" w:hAnsi="Times New Roman" w:cs="Times New Roman"/>
                <w:b/>
                <w:sz w:val="20"/>
              </w:rPr>
              <w:t>III- по коммунальной инфраструктуре, энергетике, водоснабжению и городской мобильности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АЛИМОВ Кубанычбек Алишерович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«Kazeco Complex»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АБДИХАЛИКОВА Шолпан Аскаровна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«City Stone», директор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АЙТЖАН Нұрбек Хамзаұлы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Начальник отдела, международного научно-технического сотрудничества РГП «Национальный центр по комплексной переработке минерального сырья Республики Казахстан»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ЖАКАНОВ Алиби Айдарович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Заместитель Директора ОО Фонд «Kemel Arna»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ЖАББАРОВ Толеутай Сарсенбайұлы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Председатель ПК «Қуаныш Мекені»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МАХАМБЕТОВ Амиран Маратович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«АйбарСтройСервис»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МАЛИШЕВСКИЙ Владимир Витальевич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«Элесан»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МЫХАНОВ Улан Талгатович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Учредитель ТОО «Адал Рехаб»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НУРПЕЙСОВ Нурбек Сенбекұлы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РГКП «Центр судебных экспертиз» Министерства юстиции Республики Казахстан, консультант- эксперт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РУСТЕМОВ Абулхаирхан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"Blue Beton", директор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САРИНОВ Руслан Хатипович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Инженер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СЕРИКБАЙ Талгат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Методист - юрист, ГУ «Государственный территориальный департамент Комитета атомного и энергетического надзора и контроля по городу Алматы Министерства энергетики Республики Казахстан»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ТАШМАМБЕТОВ Аман Омурбекович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«Fast Mile», Управляющий директоры</w:t>
            </w:r>
          </w:p>
        </w:tc>
      </w:tr>
      <w:tr w:rsidR="008E57C2" w:rsidRPr="00D83053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ТАЙНОВ Дархан Зекенович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E84">
              <w:rPr>
                <w:rFonts w:ascii="Times New Roman" w:hAnsi="Times New Roman" w:cs="Times New Roman"/>
                <w:sz w:val="20"/>
                <w:lang w:val="en-US"/>
              </w:rPr>
              <w:t xml:space="preserve">East-West Engineering LLP, </w:t>
            </w:r>
            <w:r w:rsidRPr="00684E84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УМАРОВА Миргуль Кайсаевна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«Aru Beton», директоры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ШЕРАЛИЕВА Бибинур Кокишевна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Руководитель Социального дома «Rahym»</w:t>
            </w:r>
          </w:p>
        </w:tc>
      </w:tr>
      <w:tr w:rsidR="008E57C2" w:rsidRPr="00D83053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E84">
              <w:rPr>
                <w:rFonts w:ascii="Times New Roman" w:hAnsi="Times New Roman" w:cs="Times New Roman"/>
                <w:b/>
                <w:sz w:val="20"/>
              </w:rPr>
              <w:t>IV – по предпринимательству, инвестициям, туризму и экологии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ШРАЙНЕР Евгений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E84">
              <w:rPr>
                <w:rFonts w:ascii="Times New Roman" w:hAnsi="Times New Roman" w:cs="Times New Roman"/>
                <w:sz w:val="20"/>
                <w:lang w:val="en-US"/>
              </w:rPr>
              <w:t>Novotel Living &amp; ibis Almaty Jetisu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ЖАНАШЕВА Дамели Сериковна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Вице-Президент ОФ «Алматинской палаты ремесел»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ЖАНЫБЕКОВ Ербол Жаныбекович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СЭЙБР ТРЭВЕЛ НЭТВОРК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МИТРОФАНОВА Елена Николаевна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ОО "Международжная академия информатизации"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САГАНДЫКОВА Татьяна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Банкротный управляющий КГУ «Комитет государственных доходов», Астана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САДЫКОВА Асель Амантаевна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ОИП и ЮЛ «Союз Автомобильных Перевозчиков и Экспедиторов Казахстана»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ТИКЕНОВ Еркин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Университет КазГЮУ, Высшая Гуманитарная Школа, старший преподаватель</w:t>
            </w:r>
          </w:p>
        </w:tc>
      </w:tr>
      <w:tr w:rsidR="008E57C2" w:rsidRPr="00684E84" w:rsidTr="00684E84">
        <w:trPr>
          <w:trHeight w:val="55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E84">
              <w:rPr>
                <w:rFonts w:ascii="Times New Roman" w:hAnsi="Times New Roman" w:cs="Times New Roman"/>
                <w:b/>
                <w:sz w:val="20"/>
              </w:rPr>
              <w:t>V – по общественному развитию, культуре , спорту, религии и молодежи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АДИЛЬБАЕВ Алмат Жанабаевич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Управляющий ИП Адильбаев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БАЛТАБАЕВА Бағила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Руководитель ИП Багила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БРИНДЮКОВА Ольга Александровна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ИП «Алматинское горно-шахтное бюро», руководитель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ИСИНГАРИНА Жанна Сериковна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«TLK Media»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КАНДИЕВ Гани Бекболатович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Начальник отдела охраны TOO Alliance Guards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КОВАЛЕВ Дмитрий Владимирович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Зав. складом ТОО Пищевик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КОЛТОЧНИК Виталий Сергеевич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Заместитель директора Корпоративный фонд «Центр народной дипломатии Казахстана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ҚҰДАБАЙ Арман Ақтайұлы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Старший преподаватель Кафедры ЮНЕСКО по журналистике и коммуникации Факультета журналистики КазНУ им.аль-Фараби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МАСАЛИМОВА Алия Рмгазинова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И.о. проректора по социальному развитию КазНУ им.Аль-Фараби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МУРЗАЛИНОВА Гульмира Курмамбаевна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Фонд Булата Утемуратова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БОЯРОВА Маргарита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Основатель и креативный продюсер ивент агентство "Royal Event"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НАСРУЛЛАЕВ Ханзадилла Зейнуллаұлы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Заместитель генерального директора ТОО «NK service and consulting»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ОМАРОВА Аягуль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Младший научный сотрудник Институт языкознания им. А. Байтурсынулы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ОРАЗГАЛИ Алимжан Даулетбаевич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"Vanguard Legal Solutions", операционный директор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САРЫБАЕВ Кайсар Талгатович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ТОБАЯКОВА Айгерим Бахытжановна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АО КЦДС «АТАКЕНТ», маркетолог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ТОРЕБАЕВА Мадия Кенесовна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Главный редактор аналитического портала Central Asia Cronos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ТҰРҒЫНБАЕВ Мирас Бақытжанұлы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ШИНТЕКОВА Камшат Есмухамбетова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Центр правовой защиты «КЕШ», Юрист7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E84">
              <w:rPr>
                <w:rFonts w:ascii="Times New Roman" w:hAnsi="Times New Roman" w:cs="Times New Roman"/>
                <w:b/>
                <w:sz w:val="20"/>
              </w:rPr>
              <w:t>VI – по здравоохранению, образованию и занятости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АНДРЕЕВ Андрей Геннадьевич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Директор в ТОО «Автосервис Алматы»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АХМЕДЖАНОВА Алия Серкболовна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Директор ОФ «Nomads Shanyraq»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АДЕНОВА Сауле Бейхановна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«PRIME TAX», «Налоговый консультант»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АЛПЫСОВА Сауле Муратовна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Журналист, медиамейкер, блогер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БАДАЕВА Роза Кенесхановна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Директор «Алматинского колледжа менеджмента и сервиса»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ВОЛКОВИНСКАЯ Елизавета Михайловна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КГУ «Общеобразова- тельная школа №75 имени Шакарима Кудайбердыулы»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ГАЙНУЛИНА Зарина Ревхатовна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ОФ Дорогу молодым г. Алматы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ГЕРАСИМОВА Наталья Сергеевна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Учреждение «Университет «Туран»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Қуатбек ДҮЙСЕН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Языкознание имени Ахмета Байтурсынова научный сотрудник Института, PhD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ИНКАРБЕКОВ Улан Аскербекович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Председатель Правления Алматинского городского Общества инвалидов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ИСМАГУЛОВА Бахтхан Худайбергеновна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«PRIME TAX», Бухгалтер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ИСАЕВА Гүлсінай Сайлауқызы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Заведующий отделом социолингвистики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НАУРУЗБАЕВА Сауле Акылбековна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Бухгалтер ИП «Зарипов»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НУРБЕКОВ Ерасыл Ермекович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ТОО «Альянс- Техносервис»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НУРМУХАМБЕТОВА Малика Муратовна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ИП «Zaman Bek», Бухгалтер-юрист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ПИЯЗБАЕВА Акмарал Бейсенкуловна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Языкознание имени Ахмета Байтурсынова научный сотрудник Институт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СУГУРБЕКОВА Шолпан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Консультант по инклюзивности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053" w:rsidRDefault="002217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 xml:space="preserve">СУЛЕЕВА </w:t>
            </w:r>
          </w:p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84E84">
              <w:rPr>
                <w:rFonts w:ascii="Times New Roman" w:hAnsi="Times New Roman" w:cs="Times New Roman"/>
                <w:sz w:val="20"/>
              </w:rPr>
              <w:t>Майра Магауяновна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Член ОС МТСЗН РК, Председатель комиссии по социальной защите</w:t>
            </w:r>
          </w:p>
        </w:tc>
      </w:tr>
      <w:tr w:rsidR="008E57C2" w:rsidRPr="00684E8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8E5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053" w:rsidRDefault="002217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 xml:space="preserve">ШУЛЕНБАЕВ </w:t>
            </w:r>
          </w:p>
          <w:p w:rsidR="008E57C2" w:rsidRPr="00684E84" w:rsidRDefault="00D83053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Олжас Жуматаевич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C2" w:rsidRPr="00684E84" w:rsidRDefault="00221712">
            <w:pPr>
              <w:jc w:val="center"/>
              <w:rPr>
                <w:rFonts w:ascii="Times New Roman" w:hAnsi="Times New Roman" w:cs="Times New Roman"/>
              </w:rPr>
            </w:pPr>
            <w:r w:rsidRPr="00684E84">
              <w:rPr>
                <w:rFonts w:ascii="Times New Roman" w:hAnsi="Times New Roman" w:cs="Times New Roman"/>
                <w:sz w:val="20"/>
              </w:rPr>
              <w:t>Генеральный директор Приват клиник Алматы</w:t>
            </w:r>
          </w:p>
        </w:tc>
      </w:tr>
    </w:tbl>
    <w:p w:rsidR="00221712" w:rsidRPr="00684E84" w:rsidRDefault="00221712">
      <w:pPr>
        <w:rPr>
          <w:rFonts w:ascii="Times New Roman" w:hAnsi="Times New Roman" w:cs="Times New Roman"/>
        </w:rPr>
      </w:pPr>
    </w:p>
    <w:sectPr w:rsidR="00221712" w:rsidRPr="00684E84">
      <w:type w:val="continuous"/>
      <w:pgSz w:w="11910" w:h="16850"/>
      <w:pgMar w:top="1100" w:right="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27CE4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41DC"/>
    <w:rsid w:val="00221712"/>
    <w:rsid w:val="00404853"/>
    <w:rsid w:val="00497CAD"/>
    <w:rsid w:val="004C0498"/>
    <w:rsid w:val="005049F9"/>
    <w:rsid w:val="005140AE"/>
    <w:rsid w:val="00582C0D"/>
    <w:rsid w:val="00661C2D"/>
    <w:rsid w:val="00684E84"/>
    <w:rsid w:val="00743A62"/>
    <w:rsid w:val="007C79A1"/>
    <w:rsid w:val="007E26B1"/>
    <w:rsid w:val="00840EC5"/>
    <w:rsid w:val="008E57C2"/>
    <w:rsid w:val="00981153"/>
    <w:rsid w:val="00983BB4"/>
    <w:rsid w:val="009D2B42"/>
    <w:rsid w:val="00AA07A0"/>
    <w:rsid w:val="00C811D9"/>
    <w:rsid w:val="00CE1C0C"/>
    <w:rsid w:val="00D57FA3"/>
    <w:rsid w:val="00D83053"/>
    <w:rsid w:val="00E34C63"/>
    <w:rsid w:val="00ED41DC"/>
    <w:rsid w:val="00F55B03"/>
    <w:rsid w:val="00F6217C"/>
    <w:rsid w:val="00F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FE2FC-8C33-497B-87E8-07213386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Pr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1"/>
    <w:qFormat/>
  </w:style>
  <w:style w:type="paragraph" w:customStyle="1" w:styleId="TableParagraph">
    <w:name w:val="Table Paragraph"/>
    <w:basedOn w:val="a0"/>
    <w:uiPriority w:val="1"/>
    <w:qFormat/>
    <w:pPr>
      <w:ind w:left="82"/>
      <w:jc w:val="center"/>
    </w:pPr>
    <w:rPr>
      <w:rFonts w:ascii="Times New Roman" w:eastAsia="Times New Roman" w:hAnsi="Times New Roman" w:cs="Times New Roman"/>
    </w:rPr>
  </w:style>
  <w:style w:type="paragraph" w:styleId="a">
    <w:name w:val="List Bullet"/>
    <w:basedOn w:val="a0"/>
    <w:uiPriority w:val="99"/>
    <w:unhideWhenUsed/>
    <w:rsid w:val="00CE1C0C"/>
    <w:pPr>
      <w:numPr>
        <w:numId w:val="1"/>
      </w:numPr>
      <w:contextualSpacing/>
    </w:pPr>
  </w:style>
  <w:style w:type="character" w:customStyle="1" w:styleId="ypks7kbdpwfgdykd3qb9">
    <w:name w:val="ypks7kbdpwfgdykd3qb9"/>
    <w:basedOn w:val="a1"/>
    <w:rsid w:val="007C7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Abdukasovna</dc:creator>
  <cp:lastModifiedBy>Томирис</cp:lastModifiedBy>
  <cp:revision>10</cp:revision>
  <dcterms:created xsi:type="dcterms:W3CDTF">2026-02-03T07:02:00Z</dcterms:created>
  <dcterms:modified xsi:type="dcterms:W3CDTF">2026-04-17T11:14:00Z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www.ilovepdf.com</vt:lpwstr>
  </property>
</Properties>
</file>