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18" w:rsidRPr="00AD1CBE" w:rsidRDefault="00A44570" w:rsidP="00D9681C">
      <w:pPr>
        <w:pStyle w:val="a8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AD1C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Отчет </w:t>
      </w:r>
    </w:p>
    <w:p w:rsidR="002F41D0" w:rsidRPr="00AD1CBE" w:rsidRDefault="009C724C" w:rsidP="00D9681C">
      <w:pPr>
        <w:pStyle w:val="a8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1C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работе </w:t>
      </w:r>
      <w:r w:rsidR="00C318E1" w:rsidRPr="00AD1CBE">
        <w:rPr>
          <w:rFonts w:ascii="Times New Roman" w:hAnsi="Times New Roman"/>
          <w:b/>
          <w:color w:val="000000" w:themeColor="text1"/>
          <w:sz w:val="28"/>
          <w:szCs w:val="28"/>
        </w:rPr>
        <w:t>Управления</w:t>
      </w:r>
      <w:r w:rsidR="000500FF" w:rsidRPr="00AD1C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инспекции труда </w:t>
      </w:r>
      <w:r w:rsidR="00C318E1" w:rsidRPr="00AD1CBE">
        <w:rPr>
          <w:rFonts w:ascii="Times New Roman" w:hAnsi="Times New Roman"/>
          <w:b/>
          <w:color w:val="000000" w:themeColor="text1"/>
          <w:sz w:val="28"/>
          <w:szCs w:val="28"/>
        </w:rPr>
        <w:t>г. Алматы</w:t>
      </w:r>
    </w:p>
    <w:p w:rsidR="009C724C" w:rsidRPr="00AD1CBE" w:rsidRDefault="00A44570" w:rsidP="00D9681C">
      <w:pPr>
        <w:pStyle w:val="a8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1C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 </w:t>
      </w:r>
      <w:r w:rsidR="00F05B89" w:rsidRPr="00AD1CBE">
        <w:rPr>
          <w:rFonts w:ascii="Times New Roman" w:hAnsi="Times New Roman"/>
          <w:b/>
          <w:color w:val="000000" w:themeColor="text1"/>
          <w:sz w:val="28"/>
          <w:szCs w:val="28"/>
        </w:rPr>
        <w:t>202</w:t>
      </w:r>
      <w:r w:rsidR="00395B9A" w:rsidRPr="00AD1CBE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C318E1" w:rsidRPr="00AD1C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p w:rsidR="009C724C" w:rsidRPr="00AD1CBE" w:rsidRDefault="009C724C" w:rsidP="00D9681C">
      <w:pPr>
        <w:pStyle w:val="a8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C724C" w:rsidRPr="00AD1CBE" w:rsidRDefault="009C724C" w:rsidP="00D9681C">
      <w:pPr>
        <w:ind w:firstLine="709"/>
        <w:jc w:val="both"/>
        <w:rPr>
          <w:color w:val="000000" w:themeColor="text1"/>
          <w:sz w:val="28"/>
          <w:szCs w:val="28"/>
        </w:rPr>
      </w:pPr>
      <w:r w:rsidRPr="00AD1CBE">
        <w:rPr>
          <w:color w:val="000000" w:themeColor="text1"/>
          <w:sz w:val="28"/>
          <w:szCs w:val="28"/>
        </w:rPr>
        <w:t xml:space="preserve">Государственными инспекторами труда </w:t>
      </w:r>
      <w:r w:rsidR="00ED3A8E" w:rsidRPr="00AD1CBE">
        <w:rPr>
          <w:color w:val="000000" w:themeColor="text1"/>
          <w:sz w:val="28"/>
          <w:szCs w:val="28"/>
        </w:rPr>
        <w:t>Управления</w:t>
      </w:r>
      <w:r w:rsidRPr="00AD1CBE">
        <w:rPr>
          <w:color w:val="000000" w:themeColor="text1"/>
          <w:sz w:val="28"/>
          <w:szCs w:val="28"/>
        </w:rPr>
        <w:t xml:space="preserve"> в</w:t>
      </w:r>
      <w:r w:rsidR="00FE0AE4" w:rsidRPr="00AD1CBE">
        <w:rPr>
          <w:color w:val="000000" w:themeColor="text1"/>
          <w:sz w:val="28"/>
          <w:szCs w:val="28"/>
        </w:rPr>
        <w:t xml:space="preserve"> </w:t>
      </w:r>
      <w:r w:rsidRPr="00AD1CBE">
        <w:rPr>
          <w:color w:val="000000" w:themeColor="text1"/>
          <w:sz w:val="28"/>
          <w:szCs w:val="28"/>
        </w:rPr>
        <w:t>20</w:t>
      </w:r>
      <w:r w:rsidR="003B6FF9" w:rsidRPr="00AD1CBE">
        <w:rPr>
          <w:color w:val="000000" w:themeColor="text1"/>
          <w:sz w:val="28"/>
          <w:szCs w:val="28"/>
        </w:rPr>
        <w:t>2</w:t>
      </w:r>
      <w:r w:rsidR="00395B9A" w:rsidRPr="00AD1CBE">
        <w:rPr>
          <w:color w:val="000000" w:themeColor="text1"/>
          <w:sz w:val="28"/>
          <w:szCs w:val="28"/>
        </w:rPr>
        <w:t>3</w:t>
      </w:r>
      <w:r w:rsidRPr="00AD1CBE">
        <w:rPr>
          <w:color w:val="000000" w:themeColor="text1"/>
          <w:sz w:val="28"/>
          <w:szCs w:val="28"/>
        </w:rPr>
        <w:t xml:space="preserve"> год</w:t>
      </w:r>
      <w:r w:rsidR="00326D8A" w:rsidRPr="00AD1CBE">
        <w:rPr>
          <w:color w:val="000000" w:themeColor="text1"/>
          <w:sz w:val="28"/>
          <w:szCs w:val="28"/>
        </w:rPr>
        <w:t>у</w:t>
      </w:r>
      <w:r w:rsidRPr="00AD1CBE">
        <w:rPr>
          <w:color w:val="000000" w:themeColor="text1"/>
          <w:sz w:val="28"/>
          <w:szCs w:val="28"/>
        </w:rPr>
        <w:t xml:space="preserve"> проведен</w:t>
      </w:r>
      <w:r w:rsidR="002F41D0" w:rsidRPr="00AD1CBE">
        <w:rPr>
          <w:color w:val="000000" w:themeColor="text1"/>
          <w:sz w:val="28"/>
          <w:szCs w:val="28"/>
        </w:rPr>
        <w:t xml:space="preserve">о </w:t>
      </w:r>
      <w:r w:rsidR="00884C09" w:rsidRPr="00AD1CBE">
        <w:rPr>
          <w:b/>
          <w:color w:val="000000" w:themeColor="text1"/>
          <w:sz w:val="28"/>
          <w:szCs w:val="28"/>
        </w:rPr>
        <w:t>882</w:t>
      </w:r>
      <w:r w:rsidR="00FE0AE4" w:rsidRPr="00AD1CBE">
        <w:rPr>
          <w:color w:val="000000" w:themeColor="text1"/>
          <w:sz w:val="28"/>
          <w:szCs w:val="28"/>
        </w:rPr>
        <w:t xml:space="preserve"> </w:t>
      </w:r>
      <w:r w:rsidRPr="00AD1CBE">
        <w:rPr>
          <w:color w:val="000000" w:themeColor="text1"/>
          <w:sz w:val="28"/>
          <w:szCs w:val="28"/>
        </w:rPr>
        <w:t>внеплановы</w:t>
      </w:r>
      <w:r w:rsidR="002F41D0" w:rsidRPr="00AD1CBE">
        <w:rPr>
          <w:color w:val="000000" w:themeColor="text1"/>
          <w:sz w:val="28"/>
          <w:szCs w:val="28"/>
        </w:rPr>
        <w:t xml:space="preserve">х </w:t>
      </w:r>
      <w:r w:rsidRPr="00AD1CBE">
        <w:rPr>
          <w:color w:val="000000" w:themeColor="text1"/>
          <w:sz w:val="28"/>
          <w:szCs w:val="28"/>
        </w:rPr>
        <w:t>провер</w:t>
      </w:r>
      <w:r w:rsidR="002F41D0" w:rsidRPr="00AD1CBE">
        <w:rPr>
          <w:color w:val="000000" w:themeColor="text1"/>
          <w:sz w:val="28"/>
          <w:szCs w:val="28"/>
        </w:rPr>
        <w:t>ок</w:t>
      </w:r>
      <w:r w:rsidR="00A26B18" w:rsidRPr="00AD1CBE">
        <w:rPr>
          <w:color w:val="000000" w:themeColor="text1"/>
          <w:sz w:val="28"/>
          <w:szCs w:val="28"/>
        </w:rPr>
        <w:t xml:space="preserve"> направленных на защиту трудовых прав работников</w:t>
      </w:r>
      <w:r w:rsidRPr="00AD1CBE">
        <w:rPr>
          <w:color w:val="000000" w:themeColor="text1"/>
          <w:sz w:val="28"/>
          <w:szCs w:val="28"/>
        </w:rPr>
        <w:t>.</w:t>
      </w:r>
    </w:p>
    <w:p w:rsidR="00884C09" w:rsidRPr="00AD1CBE" w:rsidRDefault="00884C09" w:rsidP="00D9681C">
      <w:pPr>
        <w:pStyle w:val="af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D1CBE">
        <w:rPr>
          <w:color w:val="000000" w:themeColor="text1"/>
          <w:sz w:val="28"/>
          <w:szCs w:val="28"/>
        </w:rPr>
        <w:t xml:space="preserve">В ходе проверок выявлено </w:t>
      </w:r>
      <w:r w:rsidRPr="00AD1CBE">
        <w:rPr>
          <w:b/>
          <w:color w:val="000000" w:themeColor="text1"/>
          <w:sz w:val="28"/>
          <w:szCs w:val="28"/>
        </w:rPr>
        <w:t xml:space="preserve">1221 </w:t>
      </w:r>
      <w:r w:rsidRPr="00AD1CBE">
        <w:rPr>
          <w:color w:val="000000" w:themeColor="text1"/>
          <w:sz w:val="28"/>
          <w:szCs w:val="28"/>
        </w:rPr>
        <w:t xml:space="preserve">нарушений норм трудового законодательства, выдано </w:t>
      </w:r>
      <w:r w:rsidRPr="00AD1CBE">
        <w:rPr>
          <w:b/>
          <w:color w:val="000000" w:themeColor="text1"/>
          <w:sz w:val="28"/>
          <w:szCs w:val="28"/>
        </w:rPr>
        <w:t xml:space="preserve">629 </w:t>
      </w:r>
      <w:r w:rsidRPr="00AD1CBE">
        <w:rPr>
          <w:color w:val="000000" w:themeColor="text1"/>
          <w:sz w:val="28"/>
          <w:szCs w:val="28"/>
        </w:rPr>
        <w:t>предписаний об устранении нарушений законности.</w:t>
      </w:r>
    </w:p>
    <w:p w:rsidR="00884C09" w:rsidRPr="00AD1CBE" w:rsidRDefault="00884C09" w:rsidP="00D9681C">
      <w:pPr>
        <w:pStyle w:val="af0"/>
        <w:spacing w:before="0" w:beforeAutospacing="0" w:after="0" w:afterAutospacing="0"/>
        <w:ind w:firstLine="709"/>
        <w:jc w:val="both"/>
        <w:rPr>
          <w:i/>
          <w:color w:val="000000" w:themeColor="text1"/>
          <w:szCs w:val="28"/>
        </w:rPr>
      </w:pPr>
      <w:r w:rsidRPr="00AD1CBE">
        <w:rPr>
          <w:color w:val="000000" w:themeColor="text1"/>
          <w:sz w:val="28"/>
          <w:szCs w:val="28"/>
        </w:rPr>
        <w:t xml:space="preserve">Привлечено к административной ответственности </w:t>
      </w:r>
      <w:r w:rsidRPr="00AD1CBE">
        <w:rPr>
          <w:b/>
          <w:color w:val="000000" w:themeColor="text1"/>
          <w:sz w:val="28"/>
          <w:szCs w:val="28"/>
        </w:rPr>
        <w:t xml:space="preserve">517 </w:t>
      </w:r>
      <w:r w:rsidRPr="00AD1CBE">
        <w:rPr>
          <w:color w:val="000000" w:themeColor="text1"/>
          <w:sz w:val="28"/>
          <w:szCs w:val="28"/>
        </w:rPr>
        <w:t xml:space="preserve">юридических лиц на сумму </w:t>
      </w:r>
      <w:r w:rsidRPr="00AD1CBE">
        <w:rPr>
          <w:b/>
          <w:color w:val="000000" w:themeColor="text1"/>
          <w:sz w:val="28"/>
          <w:szCs w:val="28"/>
        </w:rPr>
        <w:t>71,8</w:t>
      </w:r>
      <w:r w:rsidRPr="00AD1CBE">
        <w:rPr>
          <w:color w:val="000000" w:themeColor="text1"/>
          <w:sz w:val="28"/>
          <w:szCs w:val="28"/>
        </w:rPr>
        <w:t xml:space="preserve"> </w:t>
      </w:r>
      <w:proofErr w:type="spellStart"/>
      <w:r w:rsidRPr="00AD1CBE">
        <w:rPr>
          <w:color w:val="000000" w:themeColor="text1"/>
          <w:sz w:val="28"/>
          <w:szCs w:val="28"/>
        </w:rPr>
        <w:t>млн.тенге</w:t>
      </w:r>
      <w:proofErr w:type="spellEnd"/>
      <w:r w:rsidRPr="00AD1CBE">
        <w:rPr>
          <w:color w:val="000000" w:themeColor="text1"/>
          <w:sz w:val="28"/>
          <w:szCs w:val="28"/>
        </w:rPr>
        <w:t xml:space="preserve"> </w:t>
      </w:r>
      <w:r w:rsidRPr="00AD1CBE">
        <w:rPr>
          <w:i/>
          <w:color w:val="000000" w:themeColor="text1"/>
          <w:szCs w:val="28"/>
        </w:rPr>
        <w:t>(за несвоевременную выплату з/платы 300 юр. лиц на сумму 54,6 млн. тенге).</w:t>
      </w:r>
    </w:p>
    <w:p w:rsidR="00884C09" w:rsidRPr="00AD1CBE" w:rsidRDefault="00884C09" w:rsidP="00D9681C">
      <w:pPr>
        <w:pStyle w:val="af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D1CBE">
        <w:rPr>
          <w:color w:val="000000" w:themeColor="text1"/>
          <w:sz w:val="28"/>
          <w:szCs w:val="28"/>
        </w:rPr>
        <w:t>Рассмотрено</w:t>
      </w:r>
      <w:r w:rsidRPr="00AD1CBE">
        <w:rPr>
          <w:b/>
          <w:color w:val="000000" w:themeColor="text1"/>
          <w:sz w:val="28"/>
          <w:szCs w:val="28"/>
        </w:rPr>
        <w:t xml:space="preserve"> 6135 </w:t>
      </w:r>
      <w:r w:rsidRPr="00AD1CBE">
        <w:rPr>
          <w:color w:val="000000" w:themeColor="text1"/>
          <w:sz w:val="28"/>
          <w:szCs w:val="28"/>
        </w:rPr>
        <w:t>обращений физических и юридических лиц.</w:t>
      </w:r>
    </w:p>
    <w:p w:rsidR="00884C09" w:rsidRPr="00AD1CBE" w:rsidRDefault="00A26B18" w:rsidP="00D9681C">
      <w:pPr>
        <w:pStyle w:val="af0"/>
        <w:spacing w:before="0" w:beforeAutospacing="0" w:after="0" w:afterAutospacing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AD1CBE">
        <w:rPr>
          <w:rFonts w:eastAsia="Calibri"/>
          <w:color w:val="000000" w:themeColor="text1"/>
          <w:sz w:val="28"/>
          <w:szCs w:val="28"/>
        </w:rPr>
        <w:t>Организовано 57 в</w:t>
      </w:r>
      <w:r w:rsidR="00884C09" w:rsidRPr="00AD1CBE">
        <w:rPr>
          <w:rFonts w:eastAsia="Calibri"/>
          <w:color w:val="000000" w:themeColor="text1"/>
          <w:sz w:val="28"/>
          <w:szCs w:val="28"/>
        </w:rPr>
        <w:t>ыступлений в средствах массовой информации</w:t>
      </w:r>
      <w:r w:rsidR="00884C09" w:rsidRPr="00AD1CBE">
        <w:rPr>
          <w:rFonts w:eastAsia="Calibri"/>
          <w:bCs/>
          <w:color w:val="000000" w:themeColor="text1"/>
          <w:sz w:val="28"/>
          <w:szCs w:val="28"/>
        </w:rPr>
        <w:t>.</w:t>
      </w:r>
    </w:p>
    <w:p w:rsidR="00884C09" w:rsidRPr="00AD1CBE" w:rsidRDefault="00884C09" w:rsidP="00D9681C">
      <w:pPr>
        <w:pStyle w:val="af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D1CBE">
        <w:rPr>
          <w:color w:val="000000" w:themeColor="text1"/>
          <w:sz w:val="28"/>
          <w:szCs w:val="28"/>
        </w:rPr>
        <w:t xml:space="preserve">По разъяснению норм трудового законодательства на предприятиях города проведено </w:t>
      </w:r>
      <w:r w:rsidRPr="00AD1CBE">
        <w:rPr>
          <w:b/>
          <w:color w:val="000000" w:themeColor="text1"/>
          <w:sz w:val="28"/>
          <w:szCs w:val="28"/>
        </w:rPr>
        <w:t xml:space="preserve">250 </w:t>
      </w:r>
      <w:r w:rsidRPr="00AD1CBE">
        <w:rPr>
          <w:color w:val="000000" w:themeColor="text1"/>
          <w:sz w:val="28"/>
          <w:szCs w:val="28"/>
        </w:rPr>
        <w:t xml:space="preserve">встреч с участием </w:t>
      </w:r>
      <w:r w:rsidRPr="00AD1CBE">
        <w:rPr>
          <w:b/>
          <w:color w:val="000000" w:themeColor="text1"/>
          <w:sz w:val="28"/>
          <w:szCs w:val="28"/>
        </w:rPr>
        <w:t xml:space="preserve">4 715 </w:t>
      </w:r>
      <w:r w:rsidRPr="00AD1CBE">
        <w:rPr>
          <w:color w:val="000000" w:themeColor="text1"/>
          <w:sz w:val="28"/>
          <w:szCs w:val="28"/>
        </w:rPr>
        <w:t>чел.</w:t>
      </w:r>
    </w:p>
    <w:p w:rsidR="00884C09" w:rsidRPr="00AD1CBE" w:rsidRDefault="00884C09" w:rsidP="00D9681C">
      <w:pPr>
        <w:pStyle w:val="af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D1CBE">
        <w:rPr>
          <w:rFonts w:eastAsia="Calibri"/>
          <w:color w:val="000000" w:themeColor="text1"/>
          <w:sz w:val="28"/>
          <w:szCs w:val="28"/>
        </w:rPr>
        <w:t>Принято и дано разъяснений норм трудового законодательства</w:t>
      </w:r>
      <w:r w:rsidR="00C318E1" w:rsidRPr="00AD1CBE">
        <w:rPr>
          <w:rFonts w:eastAsia="Calibri"/>
          <w:color w:val="000000" w:themeColor="text1"/>
          <w:sz w:val="28"/>
          <w:szCs w:val="28"/>
        </w:rPr>
        <w:br/>
      </w:r>
      <w:r w:rsidRPr="00AD1CBE">
        <w:rPr>
          <w:rFonts w:eastAsia="Calibri"/>
          <w:b/>
          <w:color w:val="000000" w:themeColor="text1"/>
          <w:sz w:val="28"/>
          <w:szCs w:val="28"/>
        </w:rPr>
        <w:t xml:space="preserve">1085 </w:t>
      </w:r>
      <w:r w:rsidRPr="00AD1CBE">
        <w:rPr>
          <w:rFonts w:eastAsia="Calibri"/>
          <w:color w:val="000000" w:themeColor="text1"/>
          <w:sz w:val="28"/>
          <w:szCs w:val="28"/>
        </w:rPr>
        <w:t xml:space="preserve">гражданам. </w:t>
      </w:r>
    </w:p>
    <w:p w:rsidR="00884C09" w:rsidRPr="00AD1CBE" w:rsidRDefault="00884C09" w:rsidP="00D9681C">
      <w:pPr>
        <w:ind w:firstLine="709"/>
        <w:jc w:val="both"/>
        <w:rPr>
          <w:color w:val="000000" w:themeColor="text1"/>
          <w:sz w:val="28"/>
          <w:szCs w:val="28"/>
        </w:rPr>
      </w:pPr>
      <w:r w:rsidRPr="00AD1CBE">
        <w:rPr>
          <w:color w:val="000000" w:themeColor="text1"/>
          <w:sz w:val="28"/>
          <w:szCs w:val="28"/>
        </w:rPr>
        <w:t>Государственными инспекторами труда осуществляется постоянный контроль за своевременной выплатой заработной платы на предприятиях города.</w:t>
      </w:r>
    </w:p>
    <w:p w:rsidR="00884C09" w:rsidRPr="00AD1CBE" w:rsidRDefault="00C318E1" w:rsidP="00D9681C">
      <w:pPr>
        <w:pStyle w:val="af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D1CBE">
        <w:rPr>
          <w:color w:val="000000" w:themeColor="text1"/>
          <w:sz w:val="28"/>
          <w:szCs w:val="28"/>
        </w:rPr>
        <w:t>По итогам работы за 2023 год з</w:t>
      </w:r>
      <w:r w:rsidR="00884C09" w:rsidRPr="00AD1CBE">
        <w:rPr>
          <w:color w:val="000000" w:themeColor="text1"/>
          <w:sz w:val="28"/>
          <w:szCs w:val="28"/>
        </w:rPr>
        <w:t xml:space="preserve">адолженность по </w:t>
      </w:r>
      <w:r w:rsidRPr="00AD1CBE">
        <w:rPr>
          <w:color w:val="000000" w:themeColor="text1"/>
          <w:sz w:val="28"/>
          <w:szCs w:val="28"/>
        </w:rPr>
        <w:t xml:space="preserve">выплате </w:t>
      </w:r>
      <w:r w:rsidR="00884C09" w:rsidRPr="00AD1CBE">
        <w:rPr>
          <w:color w:val="000000" w:themeColor="text1"/>
          <w:sz w:val="28"/>
          <w:szCs w:val="28"/>
        </w:rPr>
        <w:t>заработной плат</w:t>
      </w:r>
      <w:r w:rsidRPr="00AD1CBE">
        <w:rPr>
          <w:color w:val="000000" w:themeColor="text1"/>
          <w:sz w:val="28"/>
          <w:szCs w:val="28"/>
        </w:rPr>
        <w:t>ы работникам</w:t>
      </w:r>
      <w:r w:rsidR="00884C09" w:rsidRPr="00AD1CBE">
        <w:rPr>
          <w:color w:val="000000" w:themeColor="text1"/>
          <w:sz w:val="28"/>
          <w:szCs w:val="28"/>
        </w:rPr>
        <w:t xml:space="preserve"> погашена на </w:t>
      </w:r>
      <w:r w:rsidR="00884C09" w:rsidRPr="00AD1CBE">
        <w:rPr>
          <w:b/>
          <w:color w:val="000000" w:themeColor="text1"/>
          <w:sz w:val="28"/>
          <w:szCs w:val="28"/>
        </w:rPr>
        <w:t>381</w:t>
      </w:r>
      <w:r w:rsidR="00884C09" w:rsidRPr="00AD1CBE">
        <w:rPr>
          <w:color w:val="000000" w:themeColor="text1"/>
          <w:sz w:val="28"/>
          <w:szCs w:val="28"/>
        </w:rPr>
        <w:t xml:space="preserve"> предприятиях </w:t>
      </w:r>
      <w:r w:rsidRPr="00AD1CBE">
        <w:rPr>
          <w:color w:val="000000" w:themeColor="text1"/>
          <w:sz w:val="28"/>
          <w:szCs w:val="28"/>
        </w:rPr>
        <w:t xml:space="preserve">города </w:t>
      </w:r>
      <w:r w:rsidR="00884C09" w:rsidRPr="00AD1CBE">
        <w:rPr>
          <w:color w:val="000000" w:themeColor="text1"/>
          <w:sz w:val="28"/>
          <w:szCs w:val="28"/>
        </w:rPr>
        <w:t>на сумму</w:t>
      </w:r>
      <w:r w:rsidRPr="00AD1CBE">
        <w:rPr>
          <w:color w:val="000000" w:themeColor="text1"/>
          <w:sz w:val="28"/>
          <w:szCs w:val="28"/>
        </w:rPr>
        <w:t xml:space="preserve"> </w:t>
      </w:r>
      <w:r w:rsidR="00884C09" w:rsidRPr="00AD1CBE">
        <w:rPr>
          <w:b/>
          <w:color w:val="000000" w:themeColor="text1"/>
          <w:sz w:val="28"/>
          <w:szCs w:val="28"/>
        </w:rPr>
        <w:t>1 млрд. 058 млн. 701 тыс. 451 тенге</w:t>
      </w:r>
      <w:r w:rsidR="00884C09" w:rsidRPr="00AD1CBE">
        <w:rPr>
          <w:color w:val="000000" w:themeColor="text1"/>
          <w:sz w:val="28"/>
          <w:szCs w:val="28"/>
        </w:rPr>
        <w:t>, тем самым защищены трудовые права</w:t>
      </w:r>
      <w:r w:rsidRPr="00AD1CBE">
        <w:rPr>
          <w:color w:val="000000" w:themeColor="text1"/>
          <w:sz w:val="28"/>
          <w:szCs w:val="28"/>
        </w:rPr>
        <w:t xml:space="preserve"> </w:t>
      </w:r>
      <w:r w:rsidR="00884C09" w:rsidRPr="00AD1CBE">
        <w:rPr>
          <w:b/>
          <w:color w:val="000000" w:themeColor="text1"/>
          <w:sz w:val="28"/>
          <w:szCs w:val="28"/>
        </w:rPr>
        <w:t xml:space="preserve">2 502 </w:t>
      </w:r>
      <w:r w:rsidR="00884C09" w:rsidRPr="00AD1CBE">
        <w:rPr>
          <w:color w:val="000000" w:themeColor="text1"/>
          <w:sz w:val="28"/>
          <w:szCs w:val="28"/>
        </w:rPr>
        <w:t>работников:</w:t>
      </w:r>
    </w:p>
    <w:p w:rsidR="00884C09" w:rsidRPr="00AD1CBE" w:rsidRDefault="00884C09" w:rsidP="00D9681C">
      <w:pPr>
        <w:pStyle w:val="af0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</w:rPr>
      </w:pPr>
      <w:r w:rsidRPr="00AD1CBE">
        <w:rPr>
          <w:color w:val="000000" w:themeColor="text1"/>
          <w:sz w:val="28"/>
          <w:szCs w:val="28"/>
        </w:rPr>
        <w:t xml:space="preserve">Текущая задолженность по заработной плате на </w:t>
      </w:r>
      <w:r w:rsidRPr="00AD1CBE">
        <w:rPr>
          <w:b/>
          <w:color w:val="000000" w:themeColor="text1"/>
          <w:sz w:val="28"/>
          <w:szCs w:val="28"/>
        </w:rPr>
        <w:t>2</w:t>
      </w:r>
      <w:r w:rsidRPr="00AD1CBE">
        <w:rPr>
          <w:color w:val="000000" w:themeColor="text1"/>
          <w:sz w:val="28"/>
          <w:szCs w:val="28"/>
        </w:rPr>
        <w:t xml:space="preserve"> предприятиях составля</w:t>
      </w:r>
      <w:r w:rsidR="00C318E1" w:rsidRPr="00AD1CBE">
        <w:rPr>
          <w:color w:val="000000" w:themeColor="text1"/>
          <w:sz w:val="28"/>
          <w:szCs w:val="28"/>
        </w:rPr>
        <w:t>ла</w:t>
      </w:r>
      <w:r w:rsidRPr="00AD1CBE">
        <w:rPr>
          <w:color w:val="000000" w:themeColor="text1"/>
          <w:sz w:val="28"/>
          <w:szCs w:val="28"/>
        </w:rPr>
        <w:t xml:space="preserve"> </w:t>
      </w:r>
      <w:r w:rsidRPr="00AD1CBE">
        <w:rPr>
          <w:b/>
          <w:iCs/>
          <w:color w:val="000000" w:themeColor="text1"/>
          <w:sz w:val="28"/>
          <w:szCs w:val="28"/>
        </w:rPr>
        <w:t>97,4</w:t>
      </w:r>
      <w:r w:rsidRPr="00AD1CBE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AD1CBE">
        <w:rPr>
          <w:iCs/>
          <w:color w:val="000000" w:themeColor="text1"/>
          <w:sz w:val="28"/>
          <w:szCs w:val="28"/>
        </w:rPr>
        <w:t>млн.тенге</w:t>
      </w:r>
      <w:proofErr w:type="spellEnd"/>
      <w:r w:rsidRPr="00AD1CBE">
        <w:rPr>
          <w:iCs/>
          <w:color w:val="000000" w:themeColor="text1"/>
          <w:sz w:val="28"/>
          <w:szCs w:val="28"/>
        </w:rPr>
        <w:t xml:space="preserve"> перед </w:t>
      </w:r>
      <w:r w:rsidRPr="00AD1CBE">
        <w:rPr>
          <w:b/>
          <w:iCs/>
          <w:color w:val="000000" w:themeColor="text1"/>
          <w:sz w:val="28"/>
          <w:szCs w:val="28"/>
        </w:rPr>
        <w:t>187</w:t>
      </w:r>
      <w:r w:rsidRPr="00AD1CBE">
        <w:rPr>
          <w:iCs/>
          <w:color w:val="000000" w:themeColor="text1"/>
          <w:sz w:val="28"/>
          <w:szCs w:val="28"/>
        </w:rPr>
        <w:t xml:space="preserve"> работниками:</w:t>
      </w:r>
      <w:r w:rsidRPr="00AD1CBE">
        <w:rPr>
          <w:color w:val="000000" w:themeColor="text1"/>
          <w:sz w:val="28"/>
          <w:szCs w:val="28"/>
        </w:rPr>
        <w:t xml:space="preserve"> </w:t>
      </w:r>
      <w:r w:rsidRPr="00AD1CBE">
        <w:rPr>
          <w:b/>
          <w:color w:val="000000" w:themeColor="text1"/>
          <w:sz w:val="28"/>
          <w:szCs w:val="28"/>
        </w:rPr>
        <w:t>11,2 млн</w:t>
      </w:r>
      <w:r w:rsidRPr="00AD1CBE">
        <w:rPr>
          <w:color w:val="000000" w:themeColor="text1"/>
          <w:sz w:val="28"/>
          <w:szCs w:val="28"/>
        </w:rPr>
        <w:t xml:space="preserve"> тенге перед </w:t>
      </w:r>
      <w:r w:rsidRPr="00AD1CBE">
        <w:rPr>
          <w:b/>
          <w:color w:val="000000" w:themeColor="text1"/>
          <w:sz w:val="28"/>
          <w:szCs w:val="28"/>
        </w:rPr>
        <w:t>62</w:t>
      </w:r>
      <w:r w:rsidRPr="00AD1CBE">
        <w:rPr>
          <w:color w:val="000000" w:themeColor="text1"/>
          <w:sz w:val="28"/>
          <w:szCs w:val="28"/>
        </w:rPr>
        <w:t xml:space="preserve"> работниками (</w:t>
      </w:r>
      <w:r w:rsidRPr="00AD1CBE">
        <w:rPr>
          <w:i/>
          <w:color w:val="000000" w:themeColor="text1"/>
          <w:sz w:val="28"/>
          <w:szCs w:val="28"/>
        </w:rPr>
        <w:t>ТОО СП «</w:t>
      </w:r>
      <w:proofErr w:type="spellStart"/>
      <w:r w:rsidRPr="00AD1CBE">
        <w:rPr>
          <w:i/>
          <w:color w:val="000000" w:themeColor="text1"/>
          <w:sz w:val="28"/>
          <w:szCs w:val="28"/>
        </w:rPr>
        <w:t>КазГерСтрой</w:t>
      </w:r>
      <w:proofErr w:type="spellEnd"/>
      <w:r w:rsidRPr="00AD1CBE">
        <w:rPr>
          <w:i/>
          <w:color w:val="000000" w:themeColor="text1"/>
          <w:sz w:val="28"/>
          <w:szCs w:val="28"/>
        </w:rPr>
        <w:t xml:space="preserve">») </w:t>
      </w:r>
      <w:r w:rsidRPr="00AD1CBE">
        <w:rPr>
          <w:color w:val="000000" w:themeColor="text1"/>
          <w:sz w:val="28"/>
          <w:szCs w:val="28"/>
        </w:rPr>
        <w:t xml:space="preserve">и </w:t>
      </w:r>
      <w:r w:rsidRPr="00AD1CBE">
        <w:rPr>
          <w:b/>
          <w:bCs/>
          <w:color w:val="000000" w:themeColor="text1"/>
          <w:sz w:val="28"/>
          <w:szCs w:val="28"/>
        </w:rPr>
        <w:t>86,3 млн</w:t>
      </w:r>
      <w:r w:rsidRPr="00AD1CBE">
        <w:rPr>
          <w:b/>
          <w:color w:val="000000" w:themeColor="text1"/>
          <w:sz w:val="28"/>
          <w:szCs w:val="28"/>
        </w:rPr>
        <w:t>.</w:t>
      </w:r>
      <w:r w:rsidRPr="00AD1CBE">
        <w:rPr>
          <w:color w:val="000000" w:themeColor="text1"/>
          <w:sz w:val="28"/>
          <w:szCs w:val="28"/>
        </w:rPr>
        <w:t xml:space="preserve"> тенге перед </w:t>
      </w:r>
      <w:r w:rsidRPr="00AD1CBE">
        <w:rPr>
          <w:b/>
          <w:bCs/>
          <w:color w:val="000000" w:themeColor="text1"/>
          <w:sz w:val="28"/>
          <w:szCs w:val="28"/>
        </w:rPr>
        <w:t>125</w:t>
      </w:r>
      <w:r w:rsidRPr="00AD1CBE">
        <w:rPr>
          <w:bCs/>
          <w:color w:val="000000" w:themeColor="text1"/>
          <w:sz w:val="28"/>
          <w:szCs w:val="28"/>
        </w:rPr>
        <w:t xml:space="preserve"> </w:t>
      </w:r>
      <w:r w:rsidRPr="00AD1CBE">
        <w:rPr>
          <w:color w:val="000000" w:themeColor="text1"/>
          <w:sz w:val="28"/>
          <w:szCs w:val="28"/>
        </w:rPr>
        <w:t>работниками (</w:t>
      </w:r>
      <w:r w:rsidRPr="00AD1CBE">
        <w:rPr>
          <w:i/>
          <w:color w:val="000000" w:themeColor="text1"/>
          <w:sz w:val="28"/>
          <w:szCs w:val="28"/>
        </w:rPr>
        <w:t>ТОО «</w:t>
      </w:r>
      <w:proofErr w:type="spellStart"/>
      <w:r w:rsidRPr="00AD1CBE">
        <w:rPr>
          <w:i/>
          <w:color w:val="000000" w:themeColor="text1"/>
          <w:sz w:val="28"/>
          <w:szCs w:val="28"/>
        </w:rPr>
        <w:t>Эйжа</w:t>
      </w:r>
      <w:proofErr w:type="spellEnd"/>
      <w:r w:rsidRPr="00AD1CBE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AD1CBE">
        <w:rPr>
          <w:i/>
          <w:color w:val="000000" w:themeColor="text1"/>
          <w:sz w:val="28"/>
          <w:szCs w:val="28"/>
        </w:rPr>
        <w:t>Стил</w:t>
      </w:r>
      <w:proofErr w:type="spellEnd"/>
      <w:r w:rsidRPr="00AD1CBE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AD1CBE">
        <w:rPr>
          <w:i/>
          <w:color w:val="000000" w:themeColor="text1"/>
          <w:sz w:val="28"/>
          <w:szCs w:val="28"/>
        </w:rPr>
        <w:t>Пайп</w:t>
      </w:r>
      <w:proofErr w:type="spellEnd"/>
      <w:r w:rsidRPr="00AD1CBE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AD1CBE">
        <w:rPr>
          <w:i/>
          <w:color w:val="000000" w:themeColor="text1"/>
          <w:sz w:val="28"/>
          <w:szCs w:val="28"/>
        </w:rPr>
        <w:t>Корпорейшн</w:t>
      </w:r>
      <w:proofErr w:type="spellEnd"/>
      <w:r w:rsidRPr="00AD1CBE">
        <w:rPr>
          <w:i/>
          <w:color w:val="000000" w:themeColor="text1"/>
          <w:sz w:val="28"/>
          <w:szCs w:val="28"/>
        </w:rPr>
        <w:t>»</w:t>
      </w:r>
      <w:r w:rsidRPr="00AD1CBE">
        <w:rPr>
          <w:color w:val="000000" w:themeColor="text1"/>
          <w:sz w:val="28"/>
          <w:szCs w:val="28"/>
        </w:rPr>
        <w:t>).</w:t>
      </w:r>
    </w:p>
    <w:p w:rsidR="00D9681C" w:rsidRPr="00AD1CBE" w:rsidRDefault="00D9681C" w:rsidP="00D9681C">
      <w:pPr>
        <w:tabs>
          <w:tab w:val="left" w:pos="851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AD1CBE">
        <w:rPr>
          <w:color w:val="000000" w:themeColor="text1"/>
          <w:sz w:val="28"/>
          <w:szCs w:val="28"/>
        </w:rPr>
        <w:t xml:space="preserve">По информации органов государственных доходов на начало 2023 года задолженность в </w:t>
      </w:r>
      <w:r w:rsidRPr="00AD1CBE">
        <w:rPr>
          <w:b/>
          <w:color w:val="000000" w:themeColor="text1"/>
          <w:sz w:val="28"/>
          <w:szCs w:val="28"/>
        </w:rPr>
        <w:t>7</w:t>
      </w:r>
      <w:r w:rsidRPr="00AD1CBE">
        <w:rPr>
          <w:color w:val="000000" w:themeColor="text1"/>
          <w:sz w:val="28"/>
          <w:szCs w:val="28"/>
        </w:rPr>
        <w:t xml:space="preserve"> банкротных организациях города перед </w:t>
      </w:r>
      <w:r w:rsidRPr="00AD1CBE">
        <w:rPr>
          <w:b/>
          <w:color w:val="000000" w:themeColor="text1"/>
          <w:sz w:val="28"/>
          <w:szCs w:val="28"/>
        </w:rPr>
        <w:t>88</w:t>
      </w:r>
      <w:r w:rsidRPr="00AD1CBE">
        <w:rPr>
          <w:color w:val="000000" w:themeColor="text1"/>
          <w:sz w:val="28"/>
          <w:szCs w:val="28"/>
        </w:rPr>
        <w:t xml:space="preserve"> работниками составляла </w:t>
      </w:r>
      <w:r w:rsidRPr="00AD1CBE">
        <w:rPr>
          <w:b/>
          <w:color w:val="000000" w:themeColor="text1"/>
          <w:sz w:val="28"/>
          <w:szCs w:val="28"/>
        </w:rPr>
        <w:t>223,5</w:t>
      </w:r>
      <w:r w:rsidRPr="00AD1CBE">
        <w:rPr>
          <w:color w:val="000000" w:themeColor="text1"/>
          <w:sz w:val="28"/>
          <w:szCs w:val="28"/>
        </w:rPr>
        <w:t xml:space="preserve"> млн тенге; на конец 2023 года задолженность в </w:t>
      </w:r>
      <w:r w:rsidRPr="00AD1CBE">
        <w:rPr>
          <w:b/>
          <w:color w:val="000000" w:themeColor="text1"/>
          <w:sz w:val="28"/>
          <w:szCs w:val="28"/>
        </w:rPr>
        <w:t>4</w:t>
      </w:r>
      <w:r w:rsidRPr="00AD1CBE">
        <w:rPr>
          <w:color w:val="000000" w:themeColor="text1"/>
          <w:sz w:val="28"/>
          <w:szCs w:val="28"/>
        </w:rPr>
        <w:t xml:space="preserve"> банкротных организациях составила </w:t>
      </w:r>
      <w:r w:rsidRPr="00AD1CBE">
        <w:rPr>
          <w:b/>
          <w:color w:val="000000" w:themeColor="text1"/>
          <w:sz w:val="28"/>
          <w:szCs w:val="28"/>
        </w:rPr>
        <w:t>140,8</w:t>
      </w:r>
      <w:r w:rsidRPr="00AD1CBE">
        <w:rPr>
          <w:color w:val="000000" w:themeColor="text1"/>
          <w:sz w:val="28"/>
          <w:szCs w:val="28"/>
        </w:rPr>
        <w:t xml:space="preserve"> млн тенге перед </w:t>
      </w:r>
      <w:r w:rsidRPr="00AD1CBE">
        <w:rPr>
          <w:b/>
          <w:color w:val="000000" w:themeColor="text1"/>
          <w:sz w:val="28"/>
          <w:szCs w:val="28"/>
        </w:rPr>
        <w:t>69</w:t>
      </w:r>
      <w:r w:rsidRPr="00AD1CBE">
        <w:rPr>
          <w:color w:val="000000" w:themeColor="text1"/>
          <w:sz w:val="28"/>
          <w:szCs w:val="28"/>
        </w:rPr>
        <w:t xml:space="preserve"> работниками.</w:t>
      </w:r>
    </w:p>
    <w:p w:rsidR="00D9681C" w:rsidRPr="00AD1CBE" w:rsidRDefault="00D9681C" w:rsidP="00D9681C">
      <w:pPr>
        <w:tabs>
          <w:tab w:val="left" w:pos="851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AD1CBE">
        <w:rPr>
          <w:color w:val="000000" w:themeColor="text1"/>
          <w:sz w:val="28"/>
          <w:szCs w:val="28"/>
        </w:rPr>
        <w:t xml:space="preserve">В ТОО «ДК Кардинал» (банкрот) из имевшейся на начало 2023 года задолженности по выплате заработной платы на сумму </w:t>
      </w:r>
      <w:r w:rsidRPr="00AD1CBE">
        <w:rPr>
          <w:b/>
          <w:color w:val="000000" w:themeColor="text1"/>
          <w:sz w:val="28"/>
          <w:szCs w:val="28"/>
        </w:rPr>
        <w:t>164,1 млн</w:t>
      </w:r>
      <w:r w:rsidRPr="00AD1CBE">
        <w:rPr>
          <w:color w:val="000000" w:themeColor="text1"/>
          <w:sz w:val="28"/>
          <w:szCs w:val="28"/>
        </w:rPr>
        <w:t xml:space="preserve"> тенге перед 35 работниками к концу 2023 года погашена задолженность в размере </w:t>
      </w:r>
      <w:r w:rsidRPr="00AD1CBE">
        <w:rPr>
          <w:b/>
          <w:color w:val="000000" w:themeColor="text1"/>
          <w:sz w:val="28"/>
          <w:szCs w:val="28"/>
        </w:rPr>
        <w:t>123 млн</w:t>
      </w:r>
      <w:r w:rsidRPr="00AD1CBE">
        <w:rPr>
          <w:color w:val="000000" w:themeColor="text1"/>
          <w:sz w:val="28"/>
          <w:szCs w:val="28"/>
        </w:rPr>
        <w:t xml:space="preserve"> тенге (остаток – </w:t>
      </w:r>
      <w:r w:rsidRPr="00AD1CBE">
        <w:rPr>
          <w:b/>
          <w:color w:val="000000" w:themeColor="text1"/>
          <w:sz w:val="28"/>
          <w:szCs w:val="28"/>
        </w:rPr>
        <w:t>41,1 млн</w:t>
      </w:r>
      <w:r w:rsidRPr="00AD1CBE">
        <w:rPr>
          <w:color w:val="000000" w:themeColor="text1"/>
          <w:sz w:val="28"/>
          <w:szCs w:val="28"/>
        </w:rPr>
        <w:t xml:space="preserve"> тенге).</w:t>
      </w:r>
    </w:p>
    <w:p w:rsidR="00B45F45" w:rsidRPr="00AD1CBE" w:rsidRDefault="00B45F45" w:rsidP="00D9681C">
      <w:pPr>
        <w:tabs>
          <w:tab w:val="left" w:pos="851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AD1CBE">
        <w:rPr>
          <w:color w:val="000000" w:themeColor="text1"/>
          <w:sz w:val="28"/>
          <w:szCs w:val="28"/>
        </w:rPr>
        <w:t>Городской трёхсторонней комиссией по социальному партнёрству и регулированию социальных и трудовых отношений в 2023 году</w:t>
      </w:r>
      <w:r w:rsidRPr="00AD1CBE">
        <w:rPr>
          <w:color w:val="000000" w:themeColor="text1"/>
          <w:sz w:val="28"/>
          <w:szCs w:val="28"/>
        </w:rPr>
        <w:br/>
        <w:t xml:space="preserve">проведено </w:t>
      </w:r>
      <w:r w:rsidRPr="00AD1CBE">
        <w:rPr>
          <w:b/>
          <w:color w:val="000000" w:themeColor="text1"/>
          <w:sz w:val="28"/>
          <w:szCs w:val="28"/>
        </w:rPr>
        <w:t>10</w:t>
      </w:r>
      <w:r w:rsidRPr="00AD1CBE">
        <w:rPr>
          <w:color w:val="000000" w:themeColor="text1"/>
          <w:sz w:val="28"/>
          <w:szCs w:val="28"/>
        </w:rPr>
        <w:t xml:space="preserve"> заседаний, которой рассматривались вопросы задолженности по выплате заработной платы, трудовым конфликтам на предприятиях, коллективным обращениям работников, а также задолженности в организациях города, признанных банкротными.</w:t>
      </w:r>
    </w:p>
    <w:p w:rsidR="00B45F45" w:rsidRPr="00AD1CBE" w:rsidRDefault="00B45F45" w:rsidP="00D9681C">
      <w:pPr>
        <w:tabs>
          <w:tab w:val="left" w:pos="851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AD1CBE">
        <w:rPr>
          <w:color w:val="000000" w:themeColor="text1"/>
          <w:sz w:val="28"/>
          <w:szCs w:val="28"/>
        </w:rPr>
        <w:t xml:space="preserve">В целях профилактики нарушений в сфере трудового законодательства, а также для предупреждения возможных трудовых конфликтов, даны предложения о принятии мер по </w:t>
      </w:r>
      <w:proofErr w:type="spellStart"/>
      <w:r w:rsidRPr="00AD1CBE">
        <w:rPr>
          <w:color w:val="000000" w:themeColor="text1"/>
          <w:sz w:val="28"/>
          <w:szCs w:val="28"/>
        </w:rPr>
        <w:t>деформализации</w:t>
      </w:r>
      <w:proofErr w:type="spellEnd"/>
      <w:r w:rsidRPr="00AD1CBE">
        <w:rPr>
          <w:color w:val="000000" w:themeColor="text1"/>
          <w:sz w:val="28"/>
          <w:szCs w:val="28"/>
        </w:rPr>
        <w:t xml:space="preserve"> деятельности, связанной с надлежащим содержанием коллективных договоров, внесении в коллективные договора </w:t>
      </w:r>
      <w:r w:rsidRPr="00AD1CBE">
        <w:rPr>
          <w:b/>
          <w:color w:val="000000" w:themeColor="text1"/>
          <w:sz w:val="28"/>
          <w:szCs w:val="28"/>
        </w:rPr>
        <w:t>норм об индексации заработной платы работников</w:t>
      </w:r>
      <w:r w:rsidRPr="00AD1CBE">
        <w:rPr>
          <w:color w:val="000000" w:themeColor="text1"/>
          <w:sz w:val="28"/>
          <w:szCs w:val="28"/>
        </w:rPr>
        <w:t xml:space="preserve">, а также норм по </w:t>
      </w:r>
      <w:r w:rsidRPr="00AD1CBE">
        <w:rPr>
          <w:b/>
          <w:color w:val="000000" w:themeColor="text1"/>
          <w:sz w:val="28"/>
          <w:szCs w:val="28"/>
        </w:rPr>
        <w:t>улучшению положений</w:t>
      </w:r>
      <w:r w:rsidRPr="00AD1CBE">
        <w:rPr>
          <w:color w:val="000000" w:themeColor="text1"/>
          <w:sz w:val="28"/>
          <w:szCs w:val="28"/>
        </w:rPr>
        <w:t xml:space="preserve"> </w:t>
      </w:r>
      <w:r w:rsidRPr="00AD1CBE">
        <w:rPr>
          <w:b/>
          <w:color w:val="000000" w:themeColor="text1"/>
          <w:sz w:val="28"/>
          <w:szCs w:val="28"/>
        </w:rPr>
        <w:t>работников сверх установленных гарантий</w:t>
      </w:r>
      <w:r w:rsidRPr="00AD1CBE">
        <w:rPr>
          <w:color w:val="000000" w:themeColor="text1"/>
          <w:sz w:val="28"/>
          <w:szCs w:val="28"/>
        </w:rPr>
        <w:t>, предусмотренных трудовым законодательством Республики Казахстан.</w:t>
      </w:r>
    </w:p>
    <w:p w:rsidR="00B45F45" w:rsidRPr="00AD1CBE" w:rsidRDefault="00B45F45" w:rsidP="00D9681C">
      <w:pPr>
        <w:tabs>
          <w:tab w:val="left" w:pos="851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AD1CBE">
        <w:rPr>
          <w:color w:val="000000" w:themeColor="text1"/>
          <w:sz w:val="28"/>
          <w:szCs w:val="28"/>
        </w:rPr>
        <w:lastRenderedPageBreak/>
        <w:t>Управлением инспекции труда на основании коллективного обращения 97 работников в период с 28 марта по 3 апреля 2023 года проведена внеплановая проверка в ТОО «</w:t>
      </w:r>
      <w:proofErr w:type="spellStart"/>
      <w:r w:rsidRPr="00AD1CBE">
        <w:rPr>
          <w:color w:val="000000" w:themeColor="text1"/>
          <w:sz w:val="28"/>
          <w:szCs w:val="28"/>
        </w:rPr>
        <w:t>Arena</w:t>
      </w:r>
      <w:proofErr w:type="spellEnd"/>
      <w:r w:rsidRPr="00AD1CBE">
        <w:rPr>
          <w:color w:val="000000" w:themeColor="text1"/>
          <w:sz w:val="28"/>
          <w:szCs w:val="28"/>
        </w:rPr>
        <w:t xml:space="preserve"> S» (торговая марка «</w:t>
      </w:r>
      <w:proofErr w:type="spellStart"/>
      <w:r w:rsidRPr="00AD1CBE">
        <w:rPr>
          <w:color w:val="000000" w:themeColor="text1"/>
          <w:sz w:val="28"/>
          <w:szCs w:val="28"/>
        </w:rPr>
        <w:t>Sulpak</w:t>
      </w:r>
      <w:proofErr w:type="spellEnd"/>
      <w:r w:rsidRPr="00AD1CBE">
        <w:rPr>
          <w:color w:val="000000" w:themeColor="text1"/>
          <w:sz w:val="28"/>
          <w:szCs w:val="28"/>
        </w:rPr>
        <w:t>»), по итогам которой ТОО выдано предписание об устранении выявленных нарушений, согласно ч. 2 ст. 87 Кодекса РК «Об административных правонарушениях» ТОО привлечено к административной ответственности, наложен штраф в размере 100 МРП (345 000 тенге).</w:t>
      </w:r>
    </w:p>
    <w:p w:rsidR="00B45F45" w:rsidRPr="00AD1CBE" w:rsidRDefault="00B45F45" w:rsidP="00D9681C">
      <w:pPr>
        <w:tabs>
          <w:tab w:val="left" w:pos="851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AD1CBE">
        <w:rPr>
          <w:color w:val="000000" w:themeColor="text1"/>
          <w:sz w:val="28"/>
          <w:szCs w:val="28"/>
        </w:rPr>
        <w:t>В результате проведенной работы, трудовой конфликт в коллективе ТОО «</w:t>
      </w:r>
      <w:proofErr w:type="spellStart"/>
      <w:r w:rsidRPr="00AD1CBE">
        <w:rPr>
          <w:color w:val="000000" w:themeColor="text1"/>
          <w:sz w:val="28"/>
          <w:szCs w:val="28"/>
        </w:rPr>
        <w:t>Arena</w:t>
      </w:r>
      <w:proofErr w:type="spellEnd"/>
      <w:r w:rsidRPr="00AD1CBE">
        <w:rPr>
          <w:color w:val="000000" w:themeColor="text1"/>
          <w:sz w:val="28"/>
          <w:szCs w:val="28"/>
        </w:rPr>
        <w:t xml:space="preserve"> S» (торговая марка «</w:t>
      </w:r>
      <w:proofErr w:type="spellStart"/>
      <w:r w:rsidRPr="00AD1CBE">
        <w:rPr>
          <w:color w:val="000000" w:themeColor="text1"/>
          <w:sz w:val="28"/>
          <w:szCs w:val="28"/>
        </w:rPr>
        <w:t>Sulpak</w:t>
      </w:r>
      <w:proofErr w:type="spellEnd"/>
      <w:r w:rsidRPr="00AD1CBE">
        <w:rPr>
          <w:color w:val="000000" w:themeColor="text1"/>
          <w:sz w:val="28"/>
          <w:szCs w:val="28"/>
        </w:rPr>
        <w:t>») разрешен, ситуация стабилизировалась. Кроме этого, в Ситуационном центре социально-трудовой сферы Министерства труда и социальной защиты населения Республики Казахстан (СЦ), в связи с отсутствием фактов трудовых конфликтов и нарушений трудовых прав работников, в июле 2023 года ТОО «</w:t>
      </w:r>
      <w:proofErr w:type="spellStart"/>
      <w:r w:rsidRPr="00AD1CBE">
        <w:rPr>
          <w:color w:val="000000" w:themeColor="text1"/>
          <w:sz w:val="28"/>
          <w:szCs w:val="28"/>
        </w:rPr>
        <w:t>Arena</w:t>
      </w:r>
      <w:proofErr w:type="spellEnd"/>
      <w:r w:rsidRPr="00AD1CBE">
        <w:rPr>
          <w:color w:val="000000" w:themeColor="text1"/>
          <w:sz w:val="28"/>
          <w:szCs w:val="28"/>
        </w:rPr>
        <w:t xml:space="preserve"> S» снято с контроля СЦ.</w:t>
      </w:r>
    </w:p>
    <w:p w:rsidR="005F556C" w:rsidRPr="00AD1CBE" w:rsidRDefault="005F556C" w:rsidP="00D9681C">
      <w:pPr>
        <w:pStyle w:val="a3"/>
        <w:spacing w:after="0"/>
        <w:ind w:right="-1" w:firstLine="708"/>
        <w:jc w:val="both"/>
        <w:rPr>
          <w:color w:val="000000" w:themeColor="text1"/>
          <w:sz w:val="28"/>
          <w:szCs w:val="28"/>
        </w:rPr>
      </w:pPr>
    </w:p>
    <w:p w:rsidR="00D9681C" w:rsidRPr="00AD1CBE" w:rsidRDefault="00687C74" w:rsidP="00D9681C">
      <w:pPr>
        <w:ind w:firstLine="708"/>
        <w:rPr>
          <w:b/>
          <w:i/>
          <w:color w:val="000000" w:themeColor="text1"/>
          <w:sz w:val="28"/>
          <w:szCs w:val="28"/>
          <w:u w:val="single"/>
        </w:rPr>
      </w:pPr>
      <w:r w:rsidRPr="00AD1CBE">
        <w:rPr>
          <w:b/>
          <w:i/>
          <w:color w:val="000000" w:themeColor="text1"/>
          <w:sz w:val="28"/>
          <w:szCs w:val="28"/>
          <w:u w:val="single"/>
        </w:rPr>
        <w:t>Мониторинг и регистрация коллективных договоров</w:t>
      </w:r>
    </w:p>
    <w:p w:rsidR="00D9681C" w:rsidRPr="00AD1CBE" w:rsidRDefault="00D9681C" w:rsidP="00D9681C">
      <w:pPr>
        <w:ind w:firstLine="708"/>
        <w:rPr>
          <w:b/>
          <w:i/>
          <w:color w:val="000000" w:themeColor="text1"/>
          <w:sz w:val="28"/>
          <w:szCs w:val="28"/>
          <w:u w:val="single"/>
        </w:rPr>
      </w:pPr>
    </w:p>
    <w:p w:rsidR="00687C74" w:rsidRPr="00AD1CBE" w:rsidRDefault="00C93B61" w:rsidP="00D9681C">
      <w:pPr>
        <w:ind w:firstLine="708"/>
        <w:jc w:val="both"/>
        <w:rPr>
          <w:b/>
          <w:i/>
          <w:color w:val="000000" w:themeColor="text1"/>
          <w:sz w:val="28"/>
          <w:szCs w:val="28"/>
          <w:u w:val="single"/>
        </w:rPr>
      </w:pPr>
      <w:r w:rsidRPr="00AD1CBE">
        <w:rPr>
          <w:color w:val="000000" w:themeColor="text1"/>
          <w:sz w:val="28"/>
          <w:szCs w:val="28"/>
        </w:rPr>
        <w:t>На постоянной основе ос</w:t>
      </w:r>
      <w:r w:rsidR="00687C74" w:rsidRPr="00AD1CBE">
        <w:rPr>
          <w:color w:val="000000" w:themeColor="text1"/>
          <w:sz w:val="28"/>
          <w:szCs w:val="28"/>
        </w:rPr>
        <w:t>уществляется мониторинг, регистрация и учет коллективных договоров, заключенных на предприятиях города Алматы.</w:t>
      </w:r>
    </w:p>
    <w:p w:rsidR="00687C74" w:rsidRPr="00AD1CBE" w:rsidRDefault="00687C74" w:rsidP="00D9681C">
      <w:pPr>
        <w:ind w:firstLine="708"/>
        <w:jc w:val="both"/>
        <w:rPr>
          <w:color w:val="000000" w:themeColor="text1"/>
          <w:sz w:val="28"/>
          <w:szCs w:val="28"/>
        </w:rPr>
      </w:pPr>
      <w:r w:rsidRPr="00AD1CBE">
        <w:rPr>
          <w:color w:val="000000" w:themeColor="text1"/>
          <w:sz w:val="28"/>
          <w:szCs w:val="28"/>
        </w:rPr>
        <w:t xml:space="preserve">Всего </w:t>
      </w:r>
      <w:r w:rsidR="009808A3" w:rsidRPr="00AD1CBE">
        <w:rPr>
          <w:color w:val="000000" w:themeColor="text1"/>
          <w:sz w:val="28"/>
          <w:szCs w:val="28"/>
        </w:rPr>
        <w:t>Управлением</w:t>
      </w:r>
      <w:r w:rsidRPr="00AD1CBE">
        <w:rPr>
          <w:color w:val="000000" w:themeColor="text1"/>
          <w:sz w:val="28"/>
          <w:szCs w:val="28"/>
        </w:rPr>
        <w:t xml:space="preserve"> зарегистрировано</w:t>
      </w:r>
      <w:r w:rsidR="00757CB4" w:rsidRPr="00AD1CBE">
        <w:rPr>
          <w:color w:val="000000" w:themeColor="text1"/>
          <w:sz w:val="28"/>
          <w:szCs w:val="28"/>
        </w:rPr>
        <w:t xml:space="preserve"> </w:t>
      </w:r>
      <w:r w:rsidR="00085132" w:rsidRPr="00AD1CBE">
        <w:rPr>
          <w:b/>
          <w:color w:val="000000" w:themeColor="text1"/>
          <w:sz w:val="28"/>
          <w:szCs w:val="28"/>
        </w:rPr>
        <w:t xml:space="preserve">27 870 </w:t>
      </w:r>
      <w:r w:rsidRPr="00AD1CBE">
        <w:rPr>
          <w:color w:val="000000" w:themeColor="text1"/>
          <w:sz w:val="28"/>
          <w:szCs w:val="28"/>
        </w:rPr>
        <w:t>коллективных договоров.</w:t>
      </w:r>
    </w:p>
    <w:p w:rsidR="00687C74" w:rsidRPr="00AD1CBE" w:rsidRDefault="00687C74" w:rsidP="00D9681C">
      <w:pPr>
        <w:ind w:firstLine="708"/>
        <w:jc w:val="both"/>
        <w:rPr>
          <w:color w:val="000000" w:themeColor="text1"/>
          <w:sz w:val="28"/>
          <w:szCs w:val="28"/>
        </w:rPr>
      </w:pPr>
      <w:r w:rsidRPr="00AD1CBE">
        <w:rPr>
          <w:color w:val="000000" w:themeColor="text1"/>
          <w:sz w:val="28"/>
          <w:szCs w:val="28"/>
        </w:rPr>
        <w:t xml:space="preserve">Государственными инспекторами труда в ходе проверок продолжается проведение разъяснительных работ с работодателями и трудовыми коллективами по вопросам заключения и регистрации коллективных договоров в организациях города. </w:t>
      </w:r>
    </w:p>
    <w:p w:rsidR="00177B51" w:rsidRPr="00AD1CBE" w:rsidRDefault="00177B51" w:rsidP="00D9681C">
      <w:pPr>
        <w:rPr>
          <w:b/>
          <w:i/>
          <w:color w:val="000000" w:themeColor="text1"/>
          <w:sz w:val="28"/>
          <w:szCs w:val="28"/>
        </w:rPr>
      </w:pPr>
    </w:p>
    <w:p w:rsidR="00687C74" w:rsidRPr="00AD1CBE" w:rsidRDefault="00687C74" w:rsidP="00D9681C">
      <w:pPr>
        <w:ind w:firstLine="708"/>
        <w:rPr>
          <w:b/>
          <w:i/>
          <w:color w:val="000000" w:themeColor="text1"/>
          <w:sz w:val="28"/>
          <w:szCs w:val="28"/>
          <w:u w:val="single"/>
        </w:rPr>
      </w:pPr>
      <w:r w:rsidRPr="00AD1CBE">
        <w:rPr>
          <w:b/>
          <w:i/>
          <w:color w:val="000000" w:themeColor="text1"/>
          <w:sz w:val="28"/>
          <w:szCs w:val="28"/>
          <w:u w:val="single"/>
        </w:rPr>
        <w:t>Анализ состояния производственного травматизма.</w:t>
      </w:r>
    </w:p>
    <w:p w:rsidR="00565255" w:rsidRPr="00AD1CBE" w:rsidRDefault="00565255" w:rsidP="00D9681C">
      <w:pPr>
        <w:ind w:firstLine="709"/>
        <w:jc w:val="both"/>
        <w:rPr>
          <w:color w:val="000000" w:themeColor="text1"/>
          <w:sz w:val="28"/>
          <w:szCs w:val="28"/>
        </w:rPr>
      </w:pPr>
    </w:p>
    <w:p w:rsidR="00CD0990" w:rsidRPr="00AD1CBE" w:rsidRDefault="00475170" w:rsidP="00D9681C">
      <w:pPr>
        <w:pStyle w:val="a3"/>
        <w:spacing w:after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D1CBE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="00CD0990" w:rsidRPr="00AD1CBE">
        <w:rPr>
          <w:rFonts w:eastAsia="Calibri"/>
          <w:color w:val="000000" w:themeColor="text1"/>
          <w:sz w:val="28"/>
          <w:szCs w:val="28"/>
          <w:lang w:eastAsia="en-US"/>
        </w:rPr>
        <w:t>20</w:t>
      </w:r>
      <w:r w:rsidR="00657433" w:rsidRPr="00AD1CBE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085132" w:rsidRPr="00AD1CBE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CD0990" w:rsidRPr="00AD1CBE">
        <w:rPr>
          <w:rFonts w:eastAsia="Calibri"/>
          <w:color w:val="000000" w:themeColor="text1"/>
          <w:sz w:val="28"/>
          <w:szCs w:val="28"/>
          <w:lang w:eastAsia="en-US"/>
        </w:rPr>
        <w:t xml:space="preserve"> год</w:t>
      </w:r>
      <w:r w:rsidRPr="00AD1CBE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="00CD0990" w:rsidRPr="00AD1CBE">
        <w:rPr>
          <w:rFonts w:eastAsia="Calibri"/>
          <w:color w:val="000000" w:themeColor="text1"/>
          <w:sz w:val="28"/>
          <w:szCs w:val="28"/>
          <w:lang w:eastAsia="en-US"/>
        </w:rPr>
        <w:t xml:space="preserve"> в г. Алматы зарегистрировано </w:t>
      </w:r>
      <w:r w:rsidR="00085132" w:rsidRPr="00AD1CBE">
        <w:rPr>
          <w:rFonts w:eastAsia="Calibri"/>
          <w:b/>
          <w:color w:val="000000" w:themeColor="text1"/>
          <w:sz w:val="28"/>
          <w:szCs w:val="28"/>
          <w:lang w:eastAsia="en-US"/>
        </w:rPr>
        <w:t>112</w:t>
      </w:r>
      <w:r w:rsidR="005B218A" w:rsidRPr="00AD1CBE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="00CD0990" w:rsidRPr="00AD1CBE">
        <w:rPr>
          <w:rFonts w:eastAsia="Calibri"/>
          <w:color w:val="000000" w:themeColor="text1"/>
          <w:sz w:val="28"/>
          <w:szCs w:val="28"/>
          <w:lang w:eastAsia="en-US"/>
        </w:rPr>
        <w:t>нес</w:t>
      </w:r>
      <w:r w:rsidR="00657433" w:rsidRPr="00AD1CBE">
        <w:rPr>
          <w:rFonts w:eastAsia="Calibri"/>
          <w:color w:val="000000" w:themeColor="text1"/>
          <w:sz w:val="28"/>
          <w:szCs w:val="28"/>
          <w:lang w:eastAsia="en-US"/>
        </w:rPr>
        <w:t xml:space="preserve">частных случаев на производстве. </w:t>
      </w:r>
      <w:r w:rsidR="00CD0990" w:rsidRPr="00AD1CBE">
        <w:rPr>
          <w:rFonts w:eastAsia="Calibri"/>
          <w:color w:val="000000" w:themeColor="text1"/>
          <w:sz w:val="28"/>
          <w:szCs w:val="28"/>
          <w:lang w:eastAsia="en-US"/>
        </w:rPr>
        <w:t xml:space="preserve">Количество пострадавших работников в них составило </w:t>
      </w:r>
      <w:r w:rsidR="008E7117" w:rsidRPr="00AD1CBE">
        <w:rPr>
          <w:rFonts w:eastAsia="Calibri"/>
          <w:b/>
          <w:color w:val="000000" w:themeColor="text1"/>
          <w:sz w:val="28"/>
          <w:szCs w:val="28"/>
          <w:lang w:eastAsia="en-US"/>
        </w:rPr>
        <w:t>11</w:t>
      </w:r>
      <w:r w:rsidR="00085132" w:rsidRPr="00AD1CBE">
        <w:rPr>
          <w:rFonts w:eastAsia="Calibri"/>
          <w:b/>
          <w:color w:val="000000" w:themeColor="text1"/>
          <w:sz w:val="28"/>
          <w:szCs w:val="28"/>
          <w:lang w:eastAsia="en-US"/>
        </w:rPr>
        <w:t>5</w:t>
      </w:r>
      <w:r w:rsidR="00CD0990" w:rsidRPr="00AD1CBE">
        <w:rPr>
          <w:rFonts w:eastAsia="Calibri"/>
          <w:color w:val="000000" w:themeColor="text1"/>
          <w:sz w:val="28"/>
          <w:szCs w:val="28"/>
          <w:lang w:eastAsia="en-US"/>
        </w:rPr>
        <w:t>, из них:</w:t>
      </w:r>
    </w:p>
    <w:p w:rsidR="00CD0990" w:rsidRPr="00AD1CBE" w:rsidRDefault="008E7117" w:rsidP="00D9681C">
      <w:pPr>
        <w:pStyle w:val="a3"/>
        <w:spacing w:after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D1CBE">
        <w:rPr>
          <w:rFonts w:eastAsia="Calibri"/>
          <w:b/>
          <w:color w:val="000000" w:themeColor="text1"/>
          <w:sz w:val="28"/>
          <w:szCs w:val="28"/>
          <w:lang w:eastAsia="en-US"/>
        </w:rPr>
        <w:t>1</w:t>
      </w:r>
      <w:r w:rsidR="00085132" w:rsidRPr="00AD1CBE">
        <w:rPr>
          <w:rFonts w:eastAsia="Calibri"/>
          <w:b/>
          <w:color w:val="000000" w:themeColor="text1"/>
          <w:sz w:val="28"/>
          <w:szCs w:val="28"/>
          <w:lang w:eastAsia="en-US"/>
        </w:rPr>
        <w:t>1</w:t>
      </w:r>
      <w:r w:rsidRPr="00AD1CBE">
        <w:rPr>
          <w:rFonts w:eastAsia="Calibri"/>
          <w:color w:val="000000" w:themeColor="text1"/>
          <w:sz w:val="28"/>
          <w:szCs w:val="28"/>
          <w:lang w:eastAsia="en-US"/>
        </w:rPr>
        <w:t xml:space="preserve"> работников</w:t>
      </w:r>
      <w:r w:rsidR="00CD0990" w:rsidRPr="00AD1CBE">
        <w:rPr>
          <w:rFonts w:eastAsia="Calibri"/>
          <w:color w:val="000000" w:themeColor="text1"/>
          <w:sz w:val="28"/>
          <w:szCs w:val="28"/>
          <w:lang w:eastAsia="en-US"/>
        </w:rPr>
        <w:t xml:space="preserve"> получили травмы со смертельным исходом;</w:t>
      </w:r>
    </w:p>
    <w:p w:rsidR="00CD0990" w:rsidRPr="00AD1CBE" w:rsidRDefault="00085132" w:rsidP="00D9681C">
      <w:pPr>
        <w:pStyle w:val="a3"/>
        <w:spacing w:after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D1CBE">
        <w:rPr>
          <w:rFonts w:eastAsia="Calibri"/>
          <w:b/>
          <w:color w:val="000000" w:themeColor="text1"/>
          <w:sz w:val="28"/>
          <w:szCs w:val="28"/>
          <w:lang w:eastAsia="en-US"/>
        </w:rPr>
        <w:t>42</w:t>
      </w:r>
      <w:r w:rsidR="00CD0990" w:rsidRPr="00AD1CBE">
        <w:rPr>
          <w:rFonts w:eastAsia="Calibri"/>
          <w:color w:val="000000" w:themeColor="text1"/>
          <w:sz w:val="28"/>
          <w:szCs w:val="28"/>
          <w:lang w:eastAsia="en-US"/>
        </w:rPr>
        <w:t xml:space="preserve"> человек получили травмы тяжелой степени;</w:t>
      </w:r>
    </w:p>
    <w:p w:rsidR="008E7117" w:rsidRPr="00AD1CBE" w:rsidRDefault="00085132" w:rsidP="00D9681C">
      <w:pPr>
        <w:pStyle w:val="a3"/>
        <w:spacing w:after="0"/>
        <w:jc w:val="both"/>
        <w:rPr>
          <w:b/>
          <w:i/>
          <w:color w:val="000000" w:themeColor="text1"/>
          <w:sz w:val="28"/>
          <w:szCs w:val="28"/>
          <w:u w:val="single"/>
        </w:rPr>
      </w:pPr>
      <w:r w:rsidRPr="00AD1CBE">
        <w:rPr>
          <w:rFonts w:eastAsia="Calibri"/>
          <w:b/>
          <w:color w:val="000000" w:themeColor="text1"/>
          <w:sz w:val="28"/>
          <w:szCs w:val="28"/>
          <w:lang w:eastAsia="en-US"/>
        </w:rPr>
        <w:t>62</w:t>
      </w:r>
      <w:r w:rsidR="00CD0990" w:rsidRPr="00AD1CBE">
        <w:rPr>
          <w:rFonts w:eastAsia="Calibri"/>
          <w:color w:val="000000" w:themeColor="text1"/>
          <w:sz w:val="28"/>
          <w:szCs w:val="28"/>
          <w:lang w:eastAsia="en-US"/>
        </w:rPr>
        <w:t xml:space="preserve"> человек получили травмы легкой степени.</w:t>
      </w:r>
    </w:p>
    <w:p w:rsidR="00DC21B4" w:rsidRPr="00AD1CBE" w:rsidRDefault="00DC21B4" w:rsidP="00D9681C">
      <w:pPr>
        <w:jc w:val="both"/>
        <w:rPr>
          <w:color w:val="000000" w:themeColor="text1"/>
          <w:sz w:val="28"/>
          <w:szCs w:val="28"/>
        </w:rPr>
      </w:pPr>
      <w:r w:rsidRPr="00AD1CBE">
        <w:rPr>
          <w:color w:val="000000" w:themeColor="text1"/>
          <w:sz w:val="28"/>
          <w:szCs w:val="28"/>
        </w:rPr>
        <w:t xml:space="preserve">Так, на предприятиях создано </w:t>
      </w:r>
      <w:r w:rsidRPr="00AD1CBE">
        <w:rPr>
          <w:b/>
          <w:color w:val="000000" w:themeColor="text1"/>
          <w:sz w:val="28"/>
          <w:szCs w:val="28"/>
          <w:u w:val="single"/>
        </w:rPr>
        <w:t>613</w:t>
      </w:r>
      <w:r w:rsidRPr="00AD1CBE">
        <w:rPr>
          <w:color w:val="000000" w:themeColor="text1"/>
          <w:sz w:val="28"/>
          <w:szCs w:val="28"/>
        </w:rPr>
        <w:t xml:space="preserve"> </w:t>
      </w:r>
      <w:r w:rsidRPr="00AD1CBE">
        <w:rPr>
          <w:b/>
          <w:color w:val="000000" w:themeColor="text1"/>
          <w:sz w:val="28"/>
          <w:szCs w:val="28"/>
        </w:rPr>
        <w:t>производственных совета</w:t>
      </w:r>
      <w:r w:rsidRPr="00AD1CBE">
        <w:rPr>
          <w:color w:val="000000" w:themeColor="text1"/>
          <w:sz w:val="28"/>
          <w:szCs w:val="28"/>
        </w:rPr>
        <w:t xml:space="preserve"> по безопасности и охране труда, в состав которых входят представители работодателей и работников.</w:t>
      </w:r>
    </w:p>
    <w:p w:rsidR="00DC21B4" w:rsidRPr="00AD1CBE" w:rsidRDefault="00DC21B4" w:rsidP="00D9681C">
      <w:pPr>
        <w:ind w:firstLine="709"/>
        <w:jc w:val="both"/>
        <w:rPr>
          <w:color w:val="000000" w:themeColor="text1"/>
          <w:sz w:val="28"/>
          <w:szCs w:val="28"/>
        </w:rPr>
      </w:pPr>
      <w:r w:rsidRPr="00AD1CBE">
        <w:rPr>
          <w:color w:val="000000" w:themeColor="text1"/>
          <w:sz w:val="28"/>
          <w:szCs w:val="28"/>
        </w:rPr>
        <w:t xml:space="preserve">Внутренний контроль на предприятиях осуществляют 705 технических инспекторов, которые входят в состав производственных советов. </w:t>
      </w:r>
    </w:p>
    <w:p w:rsidR="00DC21B4" w:rsidRPr="00AD1CBE" w:rsidRDefault="00DC21B4" w:rsidP="00D9681C">
      <w:pPr>
        <w:jc w:val="both"/>
        <w:rPr>
          <w:i/>
          <w:color w:val="000000" w:themeColor="text1"/>
          <w:sz w:val="28"/>
          <w:szCs w:val="28"/>
        </w:rPr>
      </w:pPr>
      <w:r w:rsidRPr="00AD1CBE">
        <w:rPr>
          <w:color w:val="000000" w:themeColor="text1"/>
          <w:sz w:val="28"/>
          <w:szCs w:val="28"/>
        </w:rPr>
        <w:tab/>
        <w:t xml:space="preserve">По данным Филиала АО «Национального центра аккредитации» на </w:t>
      </w:r>
      <w:r w:rsidRPr="00AD1CBE">
        <w:rPr>
          <w:b/>
          <w:color w:val="000000" w:themeColor="text1"/>
          <w:sz w:val="28"/>
          <w:szCs w:val="28"/>
          <w:u w:val="single"/>
        </w:rPr>
        <w:t>233</w:t>
      </w:r>
      <w:r w:rsidRPr="00AD1CBE">
        <w:rPr>
          <w:color w:val="000000" w:themeColor="text1"/>
          <w:sz w:val="28"/>
          <w:szCs w:val="28"/>
        </w:rPr>
        <w:t xml:space="preserve"> предприятиях внедрена система менеджмента безопасности труда </w:t>
      </w:r>
      <w:r w:rsidRPr="00AD1CBE">
        <w:rPr>
          <w:i/>
          <w:color w:val="000000" w:themeColor="text1"/>
          <w:sz w:val="28"/>
          <w:szCs w:val="28"/>
        </w:rPr>
        <w:t>(OHSAS 18001, МОТ-СУОТ).</w:t>
      </w:r>
    </w:p>
    <w:p w:rsidR="00DC21B4" w:rsidRPr="00AD1CBE" w:rsidRDefault="00DC21B4" w:rsidP="00D9681C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1CBE">
        <w:rPr>
          <w:rFonts w:ascii="Times New Roman" w:hAnsi="Times New Roman"/>
          <w:color w:val="000000" w:themeColor="text1"/>
          <w:sz w:val="28"/>
          <w:szCs w:val="28"/>
        </w:rPr>
        <w:tab/>
        <w:t>К концепции «</w:t>
      </w:r>
      <w:r w:rsidRPr="00AD1C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Нулевой травматизм - </w:t>
      </w:r>
      <w:proofErr w:type="spellStart"/>
      <w:r w:rsidRPr="00AD1CBE">
        <w:rPr>
          <w:rFonts w:ascii="Times New Roman" w:hAnsi="Times New Roman"/>
          <w:b/>
          <w:color w:val="000000" w:themeColor="text1"/>
          <w:sz w:val="28"/>
          <w:szCs w:val="28"/>
        </w:rPr>
        <w:t>Vision</w:t>
      </w:r>
      <w:proofErr w:type="spellEnd"/>
      <w:r w:rsidRPr="00AD1C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D1CBE">
        <w:rPr>
          <w:rFonts w:ascii="Times New Roman" w:hAnsi="Times New Roman"/>
          <w:b/>
          <w:color w:val="000000" w:themeColor="text1"/>
          <w:sz w:val="28"/>
          <w:szCs w:val="28"/>
        </w:rPr>
        <w:t>Zero</w:t>
      </w:r>
      <w:proofErr w:type="spellEnd"/>
      <w:r w:rsidRPr="00AD1CBE">
        <w:rPr>
          <w:rFonts w:ascii="Times New Roman" w:hAnsi="Times New Roman"/>
          <w:color w:val="000000" w:themeColor="text1"/>
          <w:sz w:val="28"/>
          <w:szCs w:val="28"/>
        </w:rPr>
        <w:t xml:space="preserve">» присоединились </w:t>
      </w:r>
      <w:r w:rsidRPr="00AD1CBE">
        <w:rPr>
          <w:rFonts w:ascii="Times New Roman" w:hAnsi="Times New Roman"/>
          <w:b/>
          <w:color w:val="000000" w:themeColor="text1"/>
          <w:sz w:val="28"/>
          <w:szCs w:val="28"/>
        </w:rPr>
        <w:t>12</w:t>
      </w:r>
      <w:r w:rsidRPr="00AD1CBE">
        <w:rPr>
          <w:rFonts w:ascii="Times New Roman" w:hAnsi="Times New Roman"/>
          <w:color w:val="000000" w:themeColor="text1"/>
          <w:sz w:val="28"/>
          <w:szCs w:val="28"/>
        </w:rPr>
        <w:t xml:space="preserve"> предприятий города</w:t>
      </w:r>
      <w:r w:rsidRPr="00AD1CBE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.</w:t>
      </w:r>
    </w:p>
    <w:p w:rsidR="00D9681C" w:rsidRPr="00AD1CBE" w:rsidRDefault="00DC21B4" w:rsidP="00D9681C">
      <w:pPr>
        <w:pStyle w:val="a8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D1CBE">
        <w:rPr>
          <w:rFonts w:ascii="Times New Roman" w:hAnsi="Times New Roman"/>
          <w:color w:val="000000" w:themeColor="text1"/>
          <w:sz w:val="28"/>
          <w:szCs w:val="28"/>
        </w:rPr>
        <w:t xml:space="preserve">На 20 крупных строительных объектах </w:t>
      </w:r>
      <w:r w:rsidRPr="00AD1CBE">
        <w:rPr>
          <w:rFonts w:ascii="Times New Roman" w:hAnsi="Times New Roman"/>
          <w:b/>
          <w:color w:val="000000" w:themeColor="text1"/>
          <w:sz w:val="28"/>
          <w:szCs w:val="28"/>
        </w:rPr>
        <w:t>внедрен Вертикальный контроль</w:t>
      </w:r>
      <w:r w:rsidRPr="00AD1CBE">
        <w:rPr>
          <w:rFonts w:ascii="Times New Roman" w:hAnsi="Times New Roman"/>
          <w:color w:val="000000" w:themeColor="text1"/>
          <w:sz w:val="28"/>
          <w:szCs w:val="28"/>
        </w:rPr>
        <w:t xml:space="preserve"> от заказчика до подрядчика по обеспечению безопасных условий труда в рамках договорных отношений </w:t>
      </w:r>
      <w:r w:rsidRPr="00AD1CBE">
        <w:rPr>
          <w:rFonts w:ascii="Times New Roman" w:hAnsi="Times New Roman"/>
          <w:i/>
          <w:color w:val="000000" w:themeColor="text1"/>
          <w:sz w:val="28"/>
          <w:szCs w:val="28"/>
        </w:rPr>
        <w:t xml:space="preserve">(Строительство жилых комплексов </w:t>
      </w:r>
      <w:r w:rsidRPr="00AD1CBE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ЖК «</w:t>
      </w:r>
      <w:proofErr w:type="spellStart"/>
      <w:r w:rsidRPr="00AD1CBE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Ремизовка</w:t>
      </w:r>
      <w:proofErr w:type="spellEnd"/>
      <w:r w:rsidRPr="00AD1CBE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», ЖК «Джаз»</w:t>
      </w:r>
      <w:r w:rsidRPr="00AD1CBE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Pr="00AD1CBE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ЖК «Ривьера», ЖК «</w:t>
      </w:r>
      <w:proofErr w:type="spellStart"/>
      <w:r w:rsidRPr="00AD1CBE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Ауезов</w:t>
      </w:r>
      <w:proofErr w:type="spellEnd"/>
      <w:r w:rsidRPr="00AD1CBE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Сити» ЖК «</w:t>
      </w:r>
      <w:proofErr w:type="spellStart"/>
      <w:r w:rsidRPr="00AD1CBE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Есентай</w:t>
      </w:r>
      <w:proofErr w:type="spellEnd"/>
      <w:r w:rsidRPr="00AD1CBE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», ЖК «</w:t>
      </w:r>
      <w:proofErr w:type="spellStart"/>
      <w:r w:rsidRPr="00AD1CBE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Ходжанова</w:t>
      </w:r>
      <w:proofErr w:type="spellEnd"/>
      <w:r w:rsidRPr="00AD1CBE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», ЖК «Эстет», ПФЦ </w:t>
      </w:r>
      <w:proofErr w:type="spellStart"/>
      <w:r w:rsidRPr="00AD1CBE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Нурлы</w:t>
      </w:r>
      <w:proofErr w:type="spellEnd"/>
      <w:r w:rsidRPr="00AD1CBE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Тау,4Г</w:t>
      </w:r>
      <w:r w:rsidRPr="00AD1CBE">
        <w:rPr>
          <w:rFonts w:ascii="Times New Roman" w:hAnsi="Times New Roman"/>
          <w:i/>
          <w:color w:val="000000" w:themeColor="text1"/>
          <w:sz w:val="28"/>
          <w:szCs w:val="28"/>
        </w:rPr>
        <w:t>).</w:t>
      </w:r>
    </w:p>
    <w:p w:rsidR="00DC21B4" w:rsidRPr="00AD1CBE" w:rsidRDefault="00DC21B4" w:rsidP="00D9681C">
      <w:pPr>
        <w:pStyle w:val="a8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D1CBE">
        <w:rPr>
          <w:rFonts w:ascii="Times New Roman" w:hAnsi="Times New Roman"/>
          <w:color w:val="000000" w:themeColor="text1"/>
          <w:sz w:val="28"/>
          <w:szCs w:val="28"/>
        </w:rPr>
        <w:lastRenderedPageBreak/>
        <w:t>В целях профилактики производственного травматизма государственными инспекторами труда проведено 112 семинаров (с участием 2437 чел.), по разъяснению норм безопасности и охраны труда с участием работодателей, профсоюзных активистов и представителей государственных органов, и организовано 44 выступлений в средствах массовой информации.</w:t>
      </w:r>
    </w:p>
    <w:p w:rsidR="00DC21B4" w:rsidRPr="00AD1CBE" w:rsidRDefault="00DC21B4" w:rsidP="00D9681C">
      <w:pPr>
        <w:ind w:firstLine="708"/>
        <w:jc w:val="both"/>
        <w:rPr>
          <w:color w:val="000000" w:themeColor="text1"/>
          <w:sz w:val="28"/>
          <w:szCs w:val="28"/>
        </w:rPr>
      </w:pPr>
      <w:r w:rsidRPr="00AD1CBE">
        <w:rPr>
          <w:color w:val="000000" w:themeColor="text1"/>
          <w:sz w:val="28"/>
          <w:szCs w:val="28"/>
        </w:rPr>
        <w:t>Также государственными инспекторами труда г. Алматы на регулярной основе проводится разъяснительная на строительных объектах города, по вопросам соблюдения требований по безопасности и охране труда.</w:t>
      </w:r>
    </w:p>
    <w:p w:rsidR="008E7117" w:rsidRPr="00AD1CBE" w:rsidRDefault="00DC21B4" w:rsidP="00D9681C">
      <w:pPr>
        <w:ind w:firstLine="708"/>
        <w:jc w:val="both"/>
        <w:rPr>
          <w:color w:val="000000" w:themeColor="text1"/>
          <w:sz w:val="28"/>
          <w:szCs w:val="28"/>
        </w:rPr>
      </w:pPr>
      <w:r w:rsidRPr="00AD1CBE">
        <w:rPr>
          <w:color w:val="000000" w:themeColor="text1"/>
          <w:sz w:val="28"/>
          <w:szCs w:val="28"/>
        </w:rPr>
        <w:t>По обеспечению безопасных условий труда работодателями проведена аттестация 281</w:t>
      </w:r>
      <w:r w:rsidRPr="00AD1CBE">
        <w:rPr>
          <w:b/>
          <w:color w:val="000000" w:themeColor="text1"/>
          <w:sz w:val="28"/>
          <w:szCs w:val="28"/>
        </w:rPr>
        <w:t xml:space="preserve"> производственного объекта</w:t>
      </w:r>
      <w:r w:rsidRPr="00AD1CBE">
        <w:rPr>
          <w:color w:val="000000" w:themeColor="text1"/>
          <w:sz w:val="28"/>
          <w:szCs w:val="28"/>
        </w:rPr>
        <w:t xml:space="preserve">. По итогам аттестации было выявлено 650 рабочих мест с вредными условиями труда </w:t>
      </w:r>
      <w:r w:rsidRPr="00AD1CBE">
        <w:rPr>
          <w:i/>
          <w:color w:val="000000" w:themeColor="text1"/>
          <w:sz w:val="28"/>
          <w:szCs w:val="28"/>
        </w:rPr>
        <w:t>(запыленность, загазованность, превышенный уровень шума и т.д.)</w:t>
      </w:r>
      <w:r w:rsidRPr="00AD1CBE">
        <w:rPr>
          <w:color w:val="000000" w:themeColor="text1"/>
          <w:sz w:val="28"/>
          <w:szCs w:val="28"/>
        </w:rPr>
        <w:t>.</w:t>
      </w:r>
    </w:p>
    <w:p w:rsidR="008A7D28" w:rsidRPr="00AD1CBE" w:rsidRDefault="008A7D28" w:rsidP="00D9681C">
      <w:pPr>
        <w:ind w:firstLine="708"/>
        <w:jc w:val="both"/>
        <w:rPr>
          <w:color w:val="000000" w:themeColor="text1"/>
          <w:sz w:val="28"/>
          <w:szCs w:val="28"/>
        </w:rPr>
      </w:pPr>
    </w:p>
    <w:p w:rsidR="008A7D28" w:rsidRPr="00AD1CBE" w:rsidRDefault="008A7D28" w:rsidP="00D9681C">
      <w:pPr>
        <w:ind w:firstLine="708"/>
        <w:jc w:val="both"/>
        <w:rPr>
          <w:color w:val="000000" w:themeColor="text1"/>
          <w:sz w:val="28"/>
          <w:szCs w:val="28"/>
        </w:rPr>
      </w:pPr>
      <w:r w:rsidRPr="00AD1CBE">
        <w:rPr>
          <w:color w:val="000000" w:themeColor="text1"/>
          <w:sz w:val="28"/>
          <w:szCs w:val="28"/>
        </w:rPr>
        <w:t>Учитывая проводимую работу и специфику деятельности Управления по осуществлению государственного контроля за соблюдением трудового законодательства, обращаем Ваше внимание на следующие потребности.</w:t>
      </w:r>
    </w:p>
    <w:p w:rsidR="008A7D28" w:rsidRPr="00AD1CBE" w:rsidRDefault="008A7D28" w:rsidP="008A7D28">
      <w:pPr>
        <w:ind w:firstLine="708"/>
        <w:jc w:val="both"/>
        <w:rPr>
          <w:color w:val="000000"/>
          <w:sz w:val="28"/>
          <w:szCs w:val="32"/>
        </w:rPr>
      </w:pPr>
      <w:r w:rsidRPr="00AD1CBE">
        <w:rPr>
          <w:b/>
          <w:color w:val="000000" w:themeColor="text1"/>
          <w:sz w:val="28"/>
          <w:szCs w:val="28"/>
        </w:rPr>
        <w:t>1.</w:t>
      </w:r>
      <w:r w:rsidRPr="00AD1CBE">
        <w:rPr>
          <w:color w:val="000000" w:themeColor="text1"/>
          <w:sz w:val="28"/>
          <w:szCs w:val="28"/>
        </w:rPr>
        <w:t xml:space="preserve"> </w:t>
      </w:r>
      <w:r w:rsidRPr="00AD1CBE">
        <w:rPr>
          <w:color w:val="000000"/>
          <w:sz w:val="28"/>
          <w:szCs w:val="32"/>
        </w:rPr>
        <w:t xml:space="preserve">В городе Алматы зарегистрировано </w:t>
      </w:r>
      <w:r w:rsidRPr="00AD1CBE">
        <w:rPr>
          <w:b/>
          <w:bCs/>
          <w:color w:val="000000"/>
          <w:sz w:val="28"/>
          <w:szCs w:val="32"/>
        </w:rPr>
        <w:t xml:space="preserve">100,5 </w:t>
      </w:r>
      <w:r w:rsidRPr="00AD1CBE">
        <w:rPr>
          <w:bCs/>
          <w:color w:val="000000"/>
          <w:sz w:val="28"/>
          <w:szCs w:val="32"/>
        </w:rPr>
        <w:t>тыс.</w:t>
      </w:r>
      <w:r w:rsidRPr="00AD1CBE">
        <w:rPr>
          <w:color w:val="000000"/>
          <w:sz w:val="28"/>
          <w:szCs w:val="32"/>
        </w:rPr>
        <w:t xml:space="preserve"> действующих предприятий с </w:t>
      </w:r>
      <w:r w:rsidRPr="00AD1CBE">
        <w:rPr>
          <w:b/>
          <w:bCs/>
          <w:color w:val="000000"/>
          <w:sz w:val="28"/>
          <w:szCs w:val="32"/>
        </w:rPr>
        <w:t xml:space="preserve">961,9 </w:t>
      </w:r>
      <w:r w:rsidRPr="00AD1CBE">
        <w:rPr>
          <w:bCs/>
          <w:color w:val="000000"/>
          <w:sz w:val="28"/>
          <w:szCs w:val="32"/>
        </w:rPr>
        <w:t>тыс.</w:t>
      </w:r>
      <w:r w:rsidRPr="00AD1CBE">
        <w:rPr>
          <w:color w:val="000000"/>
          <w:sz w:val="28"/>
          <w:szCs w:val="32"/>
        </w:rPr>
        <w:t xml:space="preserve"> работниками и соотношение численности инспекторов труда к количеству работников составляет </w:t>
      </w:r>
      <w:r w:rsidRPr="00AD1CBE">
        <w:rPr>
          <w:b/>
          <w:bCs/>
          <w:color w:val="000000"/>
          <w:sz w:val="28"/>
          <w:szCs w:val="32"/>
        </w:rPr>
        <w:t>45 тысяч</w:t>
      </w:r>
      <w:r w:rsidRPr="00AD1CBE">
        <w:rPr>
          <w:color w:val="000000"/>
          <w:sz w:val="28"/>
          <w:szCs w:val="32"/>
        </w:rPr>
        <w:t xml:space="preserve"> работников на</w:t>
      </w:r>
      <w:r w:rsidRPr="00AD1CBE">
        <w:rPr>
          <w:b/>
          <w:bCs/>
          <w:color w:val="000000"/>
          <w:sz w:val="28"/>
          <w:szCs w:val="32"/>
        </w:rPr>
        <w:t xml:space="preserve"> 1 инспектора</w:t>
      </w:r>
      <w:r w:rsidRPr="00AD1CBE">
        <w:rPr>
          <w:color w:val="000000"/>
          <w:sz w:val="28"/>
          <w:szCs w:val="32"/>
        </w:rPr>
        <w:t>, тогда как Международная организация труда (МОТ) оптимальным считает соотношение 10 тысяч работников на 1 инспектора.</w:t>
      </w:r>
    </w:p>
    <w:p w:rsidR="008A7D28" w:rsidRPr="00AD1CBE" w:rsidRDefault="008A7D28" w:rsidP="008A7D28">
      <w:pPr>
        <w:ind w:firstLine="708"/>
        <w:jc w:val="both"/>
        <w:rPr>
          <w:color w:val="000000"/>
          <w:sz w:val="28"/>
          <w:szCs w:val="32"/>
        </w:rPr>
      </w:pPr>
      <w:r w:rsidRPr="00AD1CBE">
        <w:rPr>
          <w:color w:val="000000"/>
          <w:sz w:val="28"/>
          <w:szCs w:val="32"/>
        </w:rPr>
        <w:t>С 1 января 2023 года мораторий на внеплановые проверки субъектов микропредпринимательства и малого предпринимательства прекращен, что соответственно в разы увеличило нагрузку на инспекторов.</w:t>
      </w:r>
    </w:p>
    <w:p w:rsidR="003029D7" w:rsidRPr="00AD1CBE" w:rsidRDefault="008A7D28" w:rsidP="008A7D28">
      <w:pPr>
        <w:ind w:firstLine="708"/>
        <w:jc w:val="both"/>
        <w:rPr>
          <w:color w:val="000000"/>
          <w:sz w:val="28"/>
          <w:szCs w:val="32"/>
        </w:rPr>
      </w:pPr>
      <w:r w:rsidRPr="00AD1CBE">
        <w:rPr>
          <w:color w:val="000000"/>
          <w:sz w:val="28"/>
          <w:szCs w:val="32"/>
        </w:rPr>
        <w:t xml:space="preserve">В связи с чем, </w:t>
      </w:r>
      <w:r w:rsidR="003029D7" w:rsidRPr="00AD1CBE">
        <w:rPr>
          <w:color w:val="000000"/>
          <w:sz w:val="28"/>
          <w:szCs w:val="32"/>
        </w:rPr>
        <w:t xml:space="preserve">первый вопрос связан с </w:t>
      </w:r>
      <w:r w:rsidR="003029D7" w:rsidRPr="00AD1CBE">
        <w:rPr>
          <w:b/>
          <w:color w:val="000000"/>
          <w:sz w:val="28"/>
          <w:szCs w:val="32"/>
        </w:rPr>
        <w:t>увеличением численности государственных инспекторов труда</w:t>
      </w:r>
      <w:r w:rsidR="003029D7" w:rsidRPr="00AD1CBE">
        <w:rPr>
          <w:color w:val="000000"/>
          <w:sz w:val="28"/>
          <w:szCs w:val="32"/>
        </w:rPr>
        <w:t>.</w:t>
      </w:r>
    </w:p>
    <w:p w:rsidR="00AD1CBE" w:rsidRPr="00AD1CBE" w:rsidRDefault="003029D7" w:rsidP="008A7D28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AD1CBE">
        <w:rPr>
          <w:b/>
          <w:color w:val="000000" w:themeColor="text1"/>
          <w:sz w:val="28"/>
          <w:szCs w:val="28"/>
        </w:rPr>
        <w:t xml:space="preserve">2. </w:t>
      </w:r>
      <w:r w:rsidR="00AD1CBE" w:rsidRPr="00AD1CBE">
        <w:rPr>
          <w:color w:val="000000" w:themeColor="text1"/>
          <w:sz w:val="28"/>
          <w:szCs w:val="28"/>
        </w:rPr>
        <w:t xml:space="preserve">Заслуживает внимания вопрос </w:t>
      </w:r>
      <w:r w:rsidR="00AD1CBE" w:rsidRPr="00AD1CBE">
        <w:rPr>
          <w:b/>
          <w:color w:val="000000" w:themeColor="text1"/>
          <w:sz w:val="28"/>
          <w:szCs w:val="28"/>
        </w:rPr>
        <w:t>об увеличении заработной платы</w:t>
      </w:r>
      <w:r w:rsidR="00AD1CBE" w:rsidRPr="00AD1CBE">
        <w:rPr>
          <w:color w:val="000000" w:themeColor="text1"/>
          <w:sz w:val="28"/>
          <w:szCs w:val="28"/>
        </w:rPr>
        <w:t xml:space="preserve"> инспектора труда, которая должна быть конкурентоспособной, поскольку выполнение его служебных обязанностей требует не только разъяснения норм трудового законодательства, но и осуществление комплексных проверок, дача обоснованных заключений, участие в судебных разбирательствах, расследование несчастных случаев и др.</w:t>
      </w:r>
    </w:p>
    <w:p w:rsidR="003029D7" w:rsidRPr="00AD1CBE" w:rsidRDefault="00AD1CBE" w:rsidP="008A7D28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AD1CBE">
        <w:rPr>
          <w:b/>
          <w:color w:val="000000"/>
          <w:sz w:val="28"/>
          <w:szCs w:val="32"/>
        </w:rPr>
        <w:t>3.</w:t>
      </w:r>
      <w:r w:rsidRPr="00AD1CBE">
        <w:rPr>
          <w:color w:val="000000"/>
          <w:sz w:val="28"/>
          <w:szCs w:val="32"/>
        </w:rPr>
        <w:t xml:space="preserve"> </w:t>
      </w:r>
      <w:r w:rsidR="003029D7" w:rsidRPr="00AD1CBE">
        <w:rPr>
          <w:color w:val="000000" w:themeColor="text1"/>
          <w:sz w:val="28"/>
          <w:szCs w:val="28"/>
        </w:rPr>
        <w:t>Следующий вопрос связан с выездным характером работы</w:t>
      </w:r>
      <w:r w:rsidR="003029D7" w:rsidRPr="00AD1CBE">
        <w:rPr>
          <w:b/>
          <w:color w:val="000000" w:themeColor="text1"/>
          <w:sz w:val="28"/>
          <w:szCs w:val="28"/>
        </w:rPr>
        <w:t xml:space="preserve"> </w:t>
      </w:r>
      <w:r w:rsidR="003029D7" w:rsidRPr="00AD1CBE">
        <w:rPr>
          <w:color w:val="000000"/>
          <w:sz w:val="28"/>
          <w:szCs w:val="32"/>
        </w:rPr>
        <w:t>государственных инспекторов труда</w:t>
      </w:r>
      <w:r w:rsidR="007A0E75" w:rsidRPr="00AD1CBE">
        <w:rPr>
          <w:color w:val="000000"/>
          <w:sz w:val="28"/>
          <w:szCs w:val="32"/>
        </w:rPr>
        <w:t xml:space="preserve">, который на сегодня требует выделения автотранспорта. При текущей численности 20 инспекторов, такая потребность составляет 3 единицы </w:t>
      </w:r>
      <w:r w:rsidR="007A0E75" w:rsidRPr="00AD1CBE">
        <w:rPr>
          <w:b/>
          <w:color w:val="000000"/>
          <w:sz w:val="28"/>
          <w:szCs w:val="32"/>
        </w:rPr>
        <w:t>служебного автотранспорта</w:t>
      </w:r>
      <w:r w:rsidR="007A0E75" w:rsidRPr="00AD1CBE">
        <w:rPr>
          <w:color w:val="000000"/>
          <w:sz w:val="28"/>
          <w:szCs w:val="32"/>
        </w:rPr>
        <w:t xml:space="preserve">. </w:t>
      </w:r>
    </w:p>
    <w:p w:rsidR="008A7D28" w:rsidRPr="00AD1CBE" w:rsidRDefault="00AD1CBE" w:rsidP="008A7D28">
      <w:pPr>
        <w:ind w:firstLine="708"/>
        <w:jc w:val="both"/>
        <w:rPr>
          <w:color w:val="000000"/>
          <w:sz w:val="28"/>
          <w:szCs w:val="32"/>
        </w:rPr>
      </w:pPr>
      <w:r w:rsidRPr="00AD1CBE">
        <w:rPr>
          <w:b/>
          <w:color w:val="000000"/>
          <w:sz w:val="28"/>
          <w:szCs w:val="32"/>
        </w:rPr>
        <w:t>4.</w:t>
      </w:r>
      <w:r w:rsidRPr="00AD1CBE">
        <w:rPr>
          <w:color w:val="000000"/>
          <w:sz w:val="28"/>
          <w:szCs w:val="32"/>
        </w:rPr>
        <w:t xml:space="preserve"> </w:t>
      </w:r>
      <w:r w:rsidR="007A0E75" w:rsidRPr="00AD1CBE">
        <w:rPr>
          <w:color w:val="000000"/>
          <w:sz w:val="28"/>
          <w:szCs w:val="32"/>
        </w:rPr>
        <w:t xml:space="preserve">Учитывая большой объем </w:t>
      </w:r>
      <w:r w:rsidRPr="00AD1CBE">
        <w:rPr>
          <w:color w:val="000000"/>
          <w:sz w:val="28"/>
          <w:szCs w:val="32"/>
        </w:rPr>
        <w:t>поступающих</w:t>
      </w:r>
      <w:r w:rsidR="007A0E75" w:rsidRPr="00AD1CBE">
        <w:rPr>
          <w:color w:val="000000"/>
          <w:sz w:val="28"/>
          <w:szCs w:val="32"/>
        </w:rPr>
        <w:t xml:space="preserve"> обращений и </w:t>
      </w:r>
      <w:r w:rsidRPr="00AD1CBE">
        <w:rPr>
          <w:color w:val="000000"/>
          <w:sz w:val="28"/>
          <w:szCs w:val="32"/>
        </w:rPr>
        <w:t xml:space="preserve">проведения проверок с посещением предприятий, </w:t>
      </w:r>
      <w:r w:rsidR="008A7D28" w:rsidRPr="00AD1CBE">
        <w:rPr>
          <w:color w:val="000000"/>
          <w:sz w:val="28"/>
          <w:szCs w:val="32"/>
        </w:rPr>
        <w:t xml:space="preserve">государственные инспектора труда выразили просьбы возместить затраты на </w:t>
      </w:r>
      <w:r w:rsidR="008A7D28" w:rsidRPr="00AD1CBE">
        <w:rPr>
          <w:b/>
          <w:color w:val="000000"/>
          <w:sz w:val="28"/>
          <w:szCs w:val="32"/>
        </w:rPr>
        <w:t>транспортные расходы и услуги мобильной связи</w:t>
      </w:r>
      <w:r w:rsidR="008A7D28" w:rsidRPr="00AD1CBE">
        <w:rPr>
          <w:color w:val="000000"/>
          <w:sz w:val="28"/>
          <w:szCs w:val="32"/>
        </w:rPr>
        <w:t>.</w:t>
      </w:r>
    </w:p>
    <w:p w:rsidR="008A7D28" w:rsidRPr="00AD1CBE" w:rsidRDefault="00AD1CBE" w:rsidP="00AD1CBE">
      <w:pPr>
        <w:ind w:firstLine="708"/>
        <w:jc w:val="both"/>
        <w:rPr>
          <w:sz w:val="28"/>
          <w:szCs w:val="28"/>
        </w:rPr>
      </w:pPr>
      <w:r w:rsidRPr="00AD1CBE">
        <w:rPr>
          <w:b/>
          <w:color w:val="000000"/>
          <w:sz w:val="28"/>
          <w:szCs w:val="32"/>
        </w:rPr>
        <w:t xml:space="preserve">5. </w:t>
      </w:r>
      <w:r w:rsidRPr="00AD1CBE">
        <w:rPr>
          <w:color w:val="000000"/>
          <w:sz w:val="28"/>
          <w:szCs w:val="32"/>
        </w:rPr>
        <w:t>П</w:t>
      </w:r>
      <w:r w:rsidR="008A7D28" w:rsidRPr="00AD1CBE">
        <w:rPr>
          <w:color w:val="000000"/>
          <w:sz w:val="28"/>
          <w:szCs w:val="32"/>
        </w:rPr>
        <w:t>роси</w:t>
      </w:r>
      <w:r w:rsidRPr="00AD1CBE">
        <w:rPr>
          <w:color w:val="000000"/>
          <w:sz w:val="28"/>
          <w:szCs w:val="32"/>
        </w:rPr>
        <w:t>м</w:t>
      </w:r>
      <w:r w:rsidR="008A7D28" w:rsidRPr="00AD1CBE">
        <w:rPr>
          <w:color w:val="000000"/>
          <w:sz w:val="28"/>
          <w:szCs w:val="32"/>
        </w:rPr>
        <w:t xml:space="preserve"> </w:t>
      </w:r>
      <w:r>
        <w:rPr>
          <w:color w:val="000000"/>
          <w:sz w:val="28"/>
          <w:szCs w:val="32"/>
        </w:rPr>
        <w:t>также</w:t>
      </w:r>
      <w:r w:rsidR="008A7D28" w:rsidRPr="00AD1CBE">
        <w:rPr>
          <w:color w:val="000000"/>
          <w:sz w:val="28"/>
          <w:szCs w:val="32"/>
        </w:rPr>
        <w:t xml:space="preserve"> поддержать выделение дополнительных финансовых средств для </w:t>
      </w:r>
      <w:r>
        <w:rPr>
          <w:color w:val="000000"/>
          <w:sz w:val="28"/>
          <w:szCs w:val="32"/>
        </w:rPr>
        <w:t xml:space="preserve">обретения </w:t>
      </w:r>
      <w:r w:rsidRPr="00AD1CBE">
        <w:rPr>
          <w:b/>
          <w:color w:val="000000"/>
          <w:sz w:val="28"/>
          <w:szCs w:val="32"/>
        </w:rPr>
        <w:t xml:space="preserve">компьютерной техники, </w:t>
      </w:r>
      <w:r>
        <w:rPr>
          <w:b/>
          <w:color w:val="000000"/>
          <w:sz w:val="28"/>
          <w:szCs w:val="32"/>
        </w:rPr>
        <w:t>а также</w:t>
      </w:r>
      <w:r w:rsidRPr="00AD1CBE">
        <w:rPr>
          <w:b/>
          <w:color w:val="000000"/>
          <w:sz w:val="28"/>
          <w:szCs w:val="32"/>
        </w:rPr>
        <w:t xml:space="preserve"> планшетов</w:t>
      </w:r>
      <w:r>
        <w:rPr>
          <w:color w:val="000000"/>
          <w:sz w:val="28"/>
          <w:szCs w:val="32"/>
        </w:rPr>
        <w:t xml:space="preserve"> для осуществления проверок</w:t>
      </w:r>
      <w:r w:rsidR="008A7D28" w:rsidRPr="00AD1CBE">
        <w:rPr>
          <w:color w:val="000000"/>
          <w:sz w:val="28"/>
          <w:szCs w:val="32"/>
        </w:rPr>
        <w:t>.</w:t>
      </w:r>
    </w:p>
    <w:sectPr w:rsidR="008A7D28" w:rsidRPr="00AD1CBE" w:rsidSect="00D9681C">
      <w:headerReference w:type="even" r:id="rId8"/>
      <w:headerReference w:type="default" r:id="rId9"/>
      <w:pgSz w:w="11906" w:h="16838"/>
      <w:pgMar w:top="851" w:right="707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8A6" w:rsidRDefault="008A68A6">
      <w:r>
        <w:separator/>
      </w:r>
    </w:p>
  </w:endnote>
  <w:endnote w:type="continuationSeparator" w:id="0">
    <w:p w:rsidR="008A68A6" w:rsidRDefault="008A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8A6" w:rsidRDefault="008A68A6">
      <w:r>
        <w:separator/>
      </w:r>
    </w:p>
  </w:footnote>
  <w:footnote w:type="continuationSeparator" w:id="0">
    <w:p w:rsidR="008A68A6" w:rsidRDefault="008A6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59A" w:rsidRDefault="00760063" w:rsidP="00E118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B455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659A" w:rsidRDefault="008A68A6" w:rsidP="00A1659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9711064"/>
      <w:docPartObj>
        <w:docPartGallery w:val="Page Numbers (Top of Page)"/>
        <w:docPartUnique/>
      </w:docPartObj>
    </w:sdtPr>
    <w:sdtEndPr/>
    <w:sdtContent>
      <w:p w:rsidR="00D9681C" w:rsidRDefault="00D968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C22">
          <w:rPr>
            <w:noProof/>
          </w:rPr>
          <w:t>2</w:t>
        </w:r>
        <w:r>
          <w:fldChar w:fldCharType="end"/>
        </w:r>
      </w:p>
    </w:sdtContent>
  </w:sdt>
  <w:p w:rsidR="00A1659A" w:rsidRDefault="008A68A6" w:rsidP="00A1659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F050A"/>
    <w:multiLevelType w:val="hybridMultilevel"/>
    <w:tmpl w:val="42483C88"/>
    <w:lvl w:ilvl="0" w:tplc="A47CD4B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4C"/>
    <w:rsid w:val="00011B96"/>
    <w:rsid w:val="000130B5"/>
    <w:rsid w:val="00032389"/>
    <w:rsid w:val="000500FF"/>
    <w:rsid w:val="00085132"/>
    <w:rsid w:val="0009063A"/>
    <w:rsid w:val="000930FB"/>
    <w:rsid w:val="00093A92"/>
    <w:rsid w:val="00097761"/>
    <w:rsid w:val="000B01CC"/>
    <w:rsid w:val="000B59BE"/>
    <w:rsid w:val="000B5C61"/>
    <w:rsid w:val="000B6A6B"/>
    <w:rsid w:val="000C15BE"/>
    <w:rsid w:val="000D164F"/>
    <w:rsid w:val="001159BA"/>
    <w:rsid w:val="00141E13"/>
    <w:rsid w:val="00144C22"/>
    <w:rsid w:val="00147AEA"/>
    <w:rsid w:val="00152BA0"/>
    <w:rsid w:val="001629A0"/>
    <w:rsid w:val="00166E6A"/>
    <w:rsid w:val="00177B51"/>
    <w:rsid w:val="0019019A"/>
    <w:rsid w:val="00197965"/>
    <w:rsid w:val="001B1096"/>
    <w:rsid w:val="001B1A39"/>
    <w:rsid w:val="001B6891"/>
    <w:rsid w:val="001D04F2"/>
    <w:rsid w:val="001D47E4"/>
    <w:rsid w:val="001D51F6"/>
    <w:rsid w:val="001D746A"/>
    <w:rsid w:val="001E3EBE"/>
    <w:rsid w:val="001F1D0E"/>
    <w:rsid w:val="001F4A64"/>
    <w:rsid w:val="0020204A"/>
    <w:rsid w:val="002023AB"/>
    <w:rsid w:val="00212711"/>
    <w:rsid w:val="00213C99"/>
    <w:rsid w:val="002147F4"/>
    <w:rsid w:val="002212AD"/>
    <w:rsid w:val="002278FF"/>
    <w:rsid w:val="002430C3"/>
    <w:rsid w:val="002651F1"/>
    <w:rsid w:val="002935E4"/>
    <w:rsid w:val="002A4917"/>
    <w:rsid w:val="002C5429"/>
    <w:rsid w:val="002E3E6A"/>
    <w:rsid w:val="002E5302"/>
    <w:rsid w:val="002F3DE5"/>
    <w:rsid w:val="002F41D0"/>
    <w:rsid w:val="00300289"/>
    <w:rsid w:val="003029D7"/>
    <w:rsid w:val="00321F7F"/>
    <w:rsid w:val="003238EC"/>
    <w:rsid w:val="00326D8A"/>
    <w:rsid w:val="00332DAF"/>
    <w:rsid w:val="003466AB"/>
    <w:rsid w:val="003542E3"/>
    <w:rsid w:val="0036326B"/>
    <w:rsid w:val="0037317B"/>
    <w:rsid w:val="00376F36"/>
    <w:rsid w:val="00380304"/>
    <w:rsid w:val="00390BDC"/>
    <w:rsid w:val="00395B9A"/>
    <w:rsid w:val="003B6FF9"/>
    <w:rsid w:val="003C0207"/>
    <w:rsid w:val="003C1CDE"/>
    <w:rsid w:val="003C7660"/>
    <w:rsid w:val="003D2486"/>
    <w:rsid w:val="003D403C"/>
    <w:rsid w:val="003E341F"/>
    <w:rsid w:val="003E6687"/>
    <w:rsid w:val="0040136F"/>
    <w:rsid w:val="004041AE"/>
    <w:rsid w:val="00414220"/>
    <w:rsid w:val="0042204A"/>
    <w:rsid w:val="00423384"/>
    <w:rsid w:val="00424ADD"/>
    <w:rsid w:val="00437E9F"/>
    <w:rsid w:val="00463E3F"/>
    <w:rsid w:val="00475170"/>
    <w:rsid w:val="00477476"/>
    <w:rsid w:val="0048005A"/>
    <w:rsid w:val="004A1B2A"/>
    <w:rsid w:val="004A3075"/>
    <w:rsid w:val="004A762D"/>
    <w:rsid w:val="004B1EE2"/>
    <w:rsid w:val="004B2FC3"/>
    <w:rsid w:val="004C5CED"/>
    <w:rsid w:val="004D5767"/>
    <w:rsid w:val="004D5874"/>
    <w:rsid w:val="004D6CDF"/>
    <w:rsid w:val="004E6339"/>
    <w:rsid w:val="004F6352"/>
    <w:rsid w:val="0051066D"/>
    <w:rsid w:val="00515C7D"/>
    <w:rsid w:val="00526BD1"/>
    <w:rsid w:val="00535087"/>
    <w:rsid w:val="00546D9F"/>
    <w:rsid w:val="00547DC0"/>
    <w:rsid w:val="00554385"/>
    <w:rsid w:val="0055480E"/>
    <w:rsid w:val="0055763E"/>
    <w:rsid w:val="005640B0"/>
    <w:rsid w:val="00564DA8"/>
    <w:rsid w:val="00565255"/>
    <w:rsid w:val="00570D8F"/>
    <w:rsid w:val="005857EF"/>
    <w:rsid w:val="005930FF"/>
    <w:rsid w:val="005A4E0B"/>
    <w:rsid w:val="005B0D4D"/>
    <w:rsid w:val="005B218A"/>
    <w:rsid w:val="005B5F62"/>
    <w:rsid w:val="005C25A1"/>
    <w:rsid w:val="005C4CD8"/>
    <w:rsid w:val="005C711F"/>
    <w:rsid w:val="005C7BBE"/>
    <w:rsid w:val="005D6972"/>
    <w:rsid w:val="005E31D3"/>
    <w:rsid w:val="005E4AAA"/>
    <w:rsid w:val="005F2829"/>
    <w:rsid w:val="005F52BC"/>
    <w:rsid w:val="005F556C"/>
    <w:rsid w:val="00601043"/>
    <w:rsid w:val="006119BF"/>
    <w:rsid w:val="0063572B"/>
    <w:rsid w:val="006359AD"/>
    <w:rsid w:val="00640DDE"/>
    <w:rsid w:val="0064346F"/>
    <w:rsid w:val="006552D5"/>
    <w:rsid w:val="00657433"/>
    <w:rsid w:val="00684C3D"/>
    <w:rsid w:val="00685729"/>
    <w:rsid w:val="00687C74"/>
    <w:rsid w:val="00696669"/>
    <w:rsid w:val="00696AAA"/>
    <w:rsid w:val="006A02AB"/>
    <w:rsid w:val="006A05C8"/>
    <w:rsid w:val="006A068A"/>
    <w:rsid w:val="006B0834"/>
    <w:rsid w:val="006B31FA"/>
    <w:rsid w:val="006C0C0F"/>
    <w:rsid w:val="006C6AA5"/>
    <w:rsid w:val="006F3B84"/>
    <w:rsid w:val="0070133E"/>
    <w:rsid w:val="00710543"/>
    <w:rsid w:val="00715543"/>
    <w:rsid w:val="0071645B"/>
    <w:rsid w:val="0071694A"/>
    <w:rsid w:val="007214FD"/>
    <w:rsid w:val="00723680"/>
    <w:rsid w:val="00724A7C"/>
    <w:rsid w:val="00725B7B"/>
    <w:rsid w:val="0072646D"/>
    <w:rsid w:val="00731F33"/>
    <w:rsid w:val="007444CD"/>
    <w:rsid w:val="00757CB4"/>
    <w:rsid w:val="00760063"/>
    <w:rsid w:val="00763962"/>
    <w:rsid w:val="0079000A"/>
    <w:rsid w:val="007A0E75"/>
    <w:rsid w:val="007A3F6F"/>
    <w:rsid w:val="007C035C"/>
    <w:rsid w:val="007C46F8"/>
    <w:rsid w:val="007D0ACC"/>
    <w:rsid w:val="007D795B"/>
    <w:rsid w:val="007E1D55"/>
    <w:rsid w:val="007E6557"/>
    <w:rsid w:val="007E7ECD"/>
    <w:rsid w:val="00812855"/>
    <w:rsid w:val="00815046"/>
    <w:rsid w:val="008178A5"/>
    <w:rsid w:val="00830D5E"/>
    <w:rsid w:val="00835286"/>
    <w:rsid w:val="00840279"/>
    <w:rsid w:val="00843B59"/>
    <w:rsid w:val="00851B39"/>
    <w:rsid w:val="00854889"/>
    <w:rsid w:val="00862CD4"/>
    <w:rsid w:val="00865E93"/>
    <w:rsid w:val="00870936"/>
    <w:rsid w:val="00873425"/>
    <w:rsid w:val="00883168"/>
    <w:rsid w:val="00884C09"/>
    <w:rsid w:val="00886B5F"/>
    <w:rsid w:val="00897663"/>
    <w:rsid w:val="008A68A6"/>
    <w:rsid w:val="008A7D28"/>
    <w:rsid w:val="008C54E3"/>
    <w:rsid w:val="008C6360"/>
    <w:rsid w:val="008D044A"/>
    <w:rsid w:val="008D7243"/>
    <w:rsid w:val="008E6D4E"/>
    <w:rsid w:val="008E7117"/>
    <w:rsid w:val="009033EA"/>
    <w:rsid w:val="009066E8"/>
    <w:rsid w:val="009165B7"/>
    <w:rsid w:val="00916BE1"/>
    <w:rsid w:val="00923B7F"/>
    <w:rsid w:val="009263A4"/>
    <w:rsid w:val="0093010C"/>
    <w:rsid w:val="0093165A"/>
    <w:rsid w:val="00940F84"/>
    <w:rsid w:val="009453B8"/>
    <w:rsid w:val="00962360"/>
    <w:rsid w:val="009660E7"/>
    <w:rsid w:val="009808A3"/>
    <w:rsid w:val="00987D8C"/>
    <w:rsid w:val="00994FAE"/>
    <w:rsid w:val="009965DD"/>
    <w:rsid w:val="009A06B1"/>
    <w:rsid w:val="009B369F"/>
    <w:rsid w:val="009B5DC1"/>
    <w:rsid w:val="009C0B32"/>
    <w:rsid w:val="009C0D38"/>
    <w:rsid w:val="009C724C"/>
    <w:rsid w:val="009D087D"/>
    <w:rsid w:val="009F116A"/>
    <w:rsid w:val="00A1031C"/>
    <w:rsid w:val="00A11080"/>
    <w:rsid w:val="00A142E4"/>
    <w:rsid w:val="00A26B18"/>
    <w:rsid w:val="00A31BD8"/>
    <w:rsid w:val="00A329F1"/>
    <w:rsid w:val="00A44570"/>
    <w:rsid w:val="00A5519E"/>
    <w:rsid w:val="00A64947"/>
    <w:rsid w:val="00AA29FB"/>
    <w:rsid w:val="00AA2A3F"/>
    <w:rsid w:val="00AB2362"/>
    <w:rsid w:val="00AD1CBE"/>
    <w:rsid w:val="00AD4BAC"/>
    <w:rsid w:val="00AD65AC"/>
    <w:rsid w:val="00AE59FE"/>
    <w:rsid w:val="00AF464A"/>
    <w:rsid w:val="00B21659"/>
    <w:rsid w:val="00B3777D"/>
    <w:rsid w:val="00B410CA"/>
    <w:rsid w:val="00B41891"/>
    <w:rsid w:val="00B45F45"/>
    <w:rsid w:val="00B47E34"/>
    <w:rsid w:val="00B60023"/>
    <w:rsid w:val="00B703DD"/>
    <w:rsid w:val="00B83186"/>
    <w:rsid w:val="00B8424C"/>
    <w:rsid w:val="00B939B2"/>
    <w:rsid w:val="00BA0E11"/>
    <w:rsid w:val="00BB10BE"/>
    <w:rsid w:val="00BC1C47"/>
    <w:rsid w:val="00BC2EB7"/>
    <w:rsid w:val="00BC4489"/>
    <w:rsid w:val="00BE0D47"/>
    <w:rsid w:val="00BE1E26"/>
    <w:rsid w:val="00BE4EFD"/>
    <w:rsid w:val="00BF5824"/>
    <w:rsid w:val="00C14FCD"/>
    <w:rsid w:val="00C16EF4"/>
    <w:rsid w:val="00C20950"/>
    <w:rsid w:val="00C20D26"/>
    <w:rsid w:val="00C26195"/>
    <w:rsid w:val="00C318E1"/>
    <w:rsid w:val="00C37584"/>
    <w:rsid w:val="00C40B76"/>
    <w:rsid w:val="00C46688"/>
    <w:rsid w:val="00C55C81"/>
    <w:rsid w:val="00C612F0"/>
    <w:rsid w:val="00C744EA"/>
    <w:rsid w:val="00C80922"/>
    <w:rsid w:val="00C813A5"/>
    <w:rsid w:val="00C93B61"/>
    <w:rsid w:val="00CA1D69"/>
    <w:rsid w:val="00CD0990"/>
    <w:rsid w:val="00CE1FDE"/>
    <w:rsid w:val="00CE25DB"/>
    <w:rsid w:val="00CE377F"/>
    <w:rsid w:val="00CE76B7"/>
    <w:rsid w:val="00CE783A"/>
    <w:rsid w:val="00CF00C6"/>
    <w:rsid w:val="00CF1C68"/>
    <w:rsid w:val="00D029FC"/>
    <w:rsid w:val="00D2055E"/>
    <w:rsid w:val="00D22920"/>
    <w:rsid w:val="00D22AD7"/>
    <w:rsid w:val="00D233AF"/>
    <w:rsid w:val="00D3589E"/>
    <w:rsid w:val="00D47C3D"/>
    <w:rsid w:val="00D51396"/>
    <w:rsid w:val="00D51415"/>
    <w:rsid w:val="00D620C2"/>
    <w:rsid w:val="00D76329"/>
    <w:rsid w:val="00D76A85"/>
    <w:rsid w:val="00D811AD"/>
    <w:rsid w:val="00D82F63"/>
    <w:rsid w:val="00D848FE"/>
    <w:rsid w:val="00D857A6"/>
    <w:rsid w:val="00D879F8"/>
    <w:rsid w:val="00D901EB"/>
    <w:rsid w:val="00D9681C"/>
    <w:rsid w:val="00DA557C"/>
    <w:rsid w:val="00DB1D54"/>
    <w:rsid w:val="00DB4557"/>
    <w:rsid w:val="00DC080F"/>
    <w:rsid w:val="00DC0D09"/>
    <w:rsid w:val="00DC21B4"/>
    <w:rsid w:val="00E02B5C"/>
    <w:rsid w:val="00E05F56"/>
    <w:rsid w:val="00E12C75"/>
    <w:rsid w:val="00E240DE"/>
    <w:rsid w:val="00E2496C"/>
    <w:rsid w:val="00E26753"/>
    <w:rsid w:val="00E4418A"/>
    <w:rsid w:val="00E668E1"/>
    <w:rsid w:val="00E75C64"/>
    <w:rsid w:val="00E8466A"/>
    <w:rsid w:val="00E8603A"/>
    <w:rsid w:val="00E9165E"/>
    <w:rsid w:val="00EB1D5B"/>
    <w:rsid w:val="00EB1EF9"/>
    <w:rsid w:val="00EB4B81"/>
    <w:rsid w:val="00EC1D00"/>
    <w:rsid w:val="00EC2149"/>
    <w:rsid w:val="00ED3A8E"/>
    <w:rsid w:val="00EE08BC"/>
    <w:rsid w:val="00EE4BA5"/>
    <w:rsid w:val="00EE6232"/>
    <w:rsid w:val="00EF00C8"/>
    <w:rsid w:val="00F0178B"/>
    <w:rsid w:val="00F05B89"/>
    <w:rsid w:val="00F11575"/>
    <w:rsid w:val="00F17786"/>
    <w:rsid w:val="00F23446"/>
    <w:rsid w:val="00F36E20"/>
    <w:rsid w:val="00F4040A"/>
    <w:rsid w:val="00F40793"/>
    <w:rsid w:val="00F81AF5"/>
    <w:rsid w:val="00FA742D"/>
    <w:rsid w:val="00FC3C27"/>
    <w:rsid w:val="00FE0AE4"/>
    <w:rsid w:val="00FE0BB3"/>
    <w:rsid w:val="00FE1C19"/>
    <w:rsid w:val="00FE22AF"/>
    <w:rsid w:val="00FF22F3"/>
    <w:rsid w:val="00FF2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BF4D4-3B56-48E1-A626-F33A54B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724C"/>
    <w:pPr>
      <w:spacing w:after="120"/>
    </w:pPr>
  </w:style>
  <w:style w:type="character" w:customStyle="1" w:styleId="a4">
    <w:name w:val="Основной текст Знак"/>
    <w:basedOn w:val="a0"/>
    <w:link w:val="a3"/>
    <w:rsid w:val="009C7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C72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72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C724C"/>
  </w:style>
  <w:style w:type="paragraph" w:styleId="a8">
    <w:name w:val="No Spacing"/>
    <w:aliases w:val="Обя,мелкий,мой рабочий,Айгерим,норма,свой,No Spacing1,No Spacing,Без интервала11,14 TNR,МОЙ СТИЛЬ,Без интервала1,Без интеБез интервала,No Spacing11,Елжан,Без интервала111,Без интерваль,Без интервала2,без интервала,исполнитель,Исполнитель,О"/>
    <w:link w:val="a9"/>
    <w:uiPriority w:val="1"/>
    <w:qFormat/>
    <w:rsid w:val="009C72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aliases w:val="Обя Знак,мелкий Знак,мой рабочий Знак,Айгерим Знак,норма Знак,свой Знак,No Spacing1 Знак,No Spacing Знак,Без интервала11 Знак,14 TNR Знак,МОЙ СТИЛЬ Знак,Без интервала1 Знак,Без интеБез интервала Знак,No Spacing11 Знак,Елжан Знак"/>
    <w:link w:val="a8"/>
    <w:uiPriority w:val="1"/>
    <w:qFormat/>
    <w:locked/>
    <w:rsid w:val="009C724C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ED3A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D47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A307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3075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F4079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07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EB1D5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0">
    <w:name w:val="Normal (Web)"/>
    <w:basedOn w:val="a"/>
    <w:uiPriority w:val="99"/>
    <w:unhideWhenUsed/>
    <w:rsid w:val="00884C09"/>
    <w:pPr>
      <w:spacing w:before="100" w:beforeAutospacing="1" w:after="100" w:afterAutospacing="1"/>
    </w:pPr>
  </w:style>
  <w:style w:type="paragraph" w:styleId="af1">
    <w:name w:val="footer"/>
    <w:basedOn w:val="a"/>
    <w:link w:val="af2"/>
    <w:uiPriority w:val="99"/>
    <w:unhideWhenUsed/>
    <w:rsid w:val="00D9681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968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935D5-99E8-45F5-8E8A-AC5FF1C6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МиА</dc:creator>
  <cp:lastModifiedBy>Zhanna Abdukasovna</cp:lastModifiedBy>
  <cp:revision>2</cp:revision>
  <cp:lastPrinted>2024-04-04T05:05:00Z</cp:lastPrinted>
  <dcterms:created xsi:type="dcterms:W3CDTF">2024-04-08T03:22:00Z</dcterms:created>
  <dcterms:modified xsi:type="dcterms:W3CDTF">2024-04-08T03:22:00Z</dcterms:modified>
</cp:coreProperties>
</file>