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F6609" w14:textId="15FA43CE" w:rsidR="001F646E" w:rsidRPr="00876D4A" w:rsidRDefault="001F646E" w:rsidP="007169B3">
      <w:pPr>
        <w:pStyle w:val="10"/>
        <w:jc w:val="center"/>
        <w:rPr>
          <w:rFonts w:ascii="Times New Roman" w:eastAsia="Times New Roman" w:hAnsi="Times New Roman" w:cs="Times New Roman"/>
          <w:sz w:val="24"/>
          <w:szCs w:val="24"/>
        </w:rPr>
      </w:pPr>
    </w:p>
    <w:p w14:paraId="062B7853" w14:textId="77777777" w:rsidR="00020DBC" w:rsidRPr="00D02853" w:rsidRDefault="00020DBC" w:rsidP="00020DBC">
      <w:pPr>
        <w:pStyle w:val="10"/>
        <w:jc w:val="right"/>
        <w:rPr>
          <w:rFonts w:ascii="Times New Roman" w:eastAsia="Times New Roman" w:hAnsi="Times New Roman" w:cs="Times New Roman"/>
          <w:b/>
          <w:sz w:val="24"/>
          <w:szCs w:val="24"/>
          <w:u w:val="single"/>
        </w:rPr>
      </w:pPr>
      <w:r w:rsidRPr="00D02853">
        <w:rPr>
          <w:rFonts w:ascii="Times New Roman" w:eastAsia="Times New Roman" w:hAnsi="Times New Roman" w:cs="Times New Roman"/>
          <w:b/>
          <w:sz w:val="24"/>
          <w:szCs w:val="24"/>
          <w:u w:val="single"/>
        </w:rPr>
        <w:t>ПРОЕКТ</w:t>
      </w:r>
    </w:p>
    <w:p w14:paraId="4CB3CC56" w14:textId="77777777" w:rsidR="00020DBC" w:rsidRDefault="00020DBC" w:rsidP="00020DBC">
      <w:pPr>
        <w:pStyle w:val="10"/>
        <w:jc w:val="center"/>
        <w:rPr>
          <w:rFonts w:ascii="Times New Roman" w:eastAsia="Times New Roman" w:hAnsi="Times New Roman" w:cs="Times New Roman"/>
          <w:sz w:val="24"/>
          <w:szCs w:val="24"/>
        </w:rPr>
      </w:pPr>
    </w:p>
    <w:p w14:paraId="28B2E452" w14:textId="77777777" w:rsidR="00020DBC" w:rsidRPr="00684790" w:rsidRDefault="00020DBC" w:rsidP="00020DBC">
      <w:pPr>
        <w:pStyle w:val="10"/>
        <w:jc w:val="center"/>
        <w:rPr>
          <w:rFonts w:ascii="Times New Roman" w:eastAsia="Times New Roman" w:hAnsi="Times New Roman" w:cs="Times New Roman"/>
          <w:sz w:val="24"/>
          <w:szCs w:val="24"/>
        </w:rPr>
      </w:pPr>
    </w:p>
    <w:tbl>
      <w:tblPr>
        <w:tblStyle w:val="aa"/>
        <w:tblW w:w="0" w:type="auto"/>
        <w:tblLook w:val="04A0" w:firstRow="1" w:lastRow="0" w:firstColumn="1" w:lastColumn="0" w:noHBand="0" w:noVBand="1"/>
      </w:tblPr>
      <w:tblGrid>
        <w:gridCol w:w="4782"/>
        <w:gridCol w:w="4897"/>
      </w:tblGrid>
      <w:tr w:rsidR="00020DBC" w:rsidRPr="00684790" w14:paraId="7CAB175E" w14:textId="77777777" w:rsidTr="002228B2">
        <w:tc>
          <w:tcPr>
            <w:tcW w:w="4952" w:type="dxa"/>
          </w:tcPr>
          <w:p w14:paraId="71EDF8E6" w14:textId="77777777" w:rsidR="00020DBC" w:rsidRPr="00684790" w:rsidRDefault="00020DBC" w:rsidP="002228B2">
            <w:pPr>
              <w:pStyle w:val="10"/>
              <w:rPr>
                <w:rFonts w:ascii="Times New Roman" w:eastAsia="Times New Roman" w:hAnsi="Times New Roman" w:cs="Times New Roman"/>
                <w:b/>
                <w:sz w:val="24"/>
                <w:szCs w:val="24"/>
              </w:rPr>
            </w:pPr>
            <w:r w:rsidRPr="00684790">
              <w:rPr>
                <w:rFonts w:ascii="Times New Roman" w:eastAsia="Times New Roman" w:hAnsi="Times New Roman" w:cs="Times New Roman"/>
                <w:b/>
                <w:sz w:val="24"/>
                <w:szCs w:val="24"/>
              </w:rPr>
              <w:t>Согласовано</w:t>
            </w:r>
          </w:p>
          <w:p w14:paraId="51728AF6" w14:textId="77777777" w:rsidR="00020DBC" w:rsidRPr="00684790" w:rsidRDefault="00020DBC" w:rsidP="002228B2">
            <w:pPr>
              <w:pStyle w:val="10"/>
              <w:rPr>
                <w:rFonts w:ascii="Times New Roman" w:eastAsia="Times New Roman" w:hAnsi="Times New Roman" w:cs="Times New Roman"/>
                <w:sz w:val="24"/>
                <w:szCs w:val="24"/>
              </w:rPr>
            </w:pPr>
            <w:r w:rsidRPr="00684790">
              <w:rPr>
                <w:rFonts w:ascii="Times New Roman" w:eastAsia="Times New Roman" w:hAnsi="Times New Roman" w:cs="Times New Roman"/>
                <w:sz w:val="24"/>
                <w:szCs w:val="24"/>
              </w:rPr>
              <w:t xml:space="preserve">на заседании четвертой комиссии </w:t>
            </w:r>
          </w:p>
          <w:p w14:paraId="3249DF80" w14:textId="77777777" w:rsidR="00020DBC" w:rsidRPr="00684790" w:rsidRDefault="00020DBC" w:rsidP="002228B2">
            <w:pPr>
              <w:pStyle w:val="10"/>
              <w:rPr>
                <w:rFonts w:ascii="Times New Roman" w:hAnsi="Times New Roman" w:cs="Times New Roman"/>
                <w:sz w:val="24"/>
                <w:szCs w:val="24"/>
                <w:shd w:val="clear" w:color="auto" w:fill="FFFFFF"/>
              </w:rPr>
            </w:pPr>
            <w:r w:rsidRPr="00684790">
              <w:rPr>
                <w:rFonts w:ascii="Times New Roman" w:hAnsi="Times New Roman" w:cs="Times New Roman"/>
                <w:sz w:val="24"/>
                <w:szCs w:val="24"/>
                <w:shd w:val="clear" w:color="auto" w:fill="FFFFFF"/>
              </w:rPr>
              <w:t xml:space="preserve">Общественного совета города Алматы </w:t>
            </w:r>
          </w:p>
          <w:p w14:paraId="57100D10" w14:textId="77777777" w:rsidR="00020DBC" w:rsidRPr="00684790" w:rsidRDefault="00020DBC" w:rsidP="002228B2">
            <w:pPr>
              <w:pStyle w:val="10"/>
              <w:rPr>
                <w:rFonts w:ascii="Times New Roman" w:eastAsia="Times New Roman" w:hAnsi="Times New Roman" w:cs="Times New Roman"/>
                <w:sz w:val="24"/>
                <w:szCs w:val="24"/>
              </w:rPr>
            </w:pPr>
            <w:r w:rsidRPr="00684790">
              <w:rPr>
                <w:rFonts w:ascii="Times New Roman" w:eastAsia="Times New Roman" w:hAnsi="Times New Roman" w:cs="Times New Roman"/>
                <w:sz w:val="24"/>
                <w:szCs w:val="24"/>
              </w:rPr>
              <w:t>Жакупов Н.Б</w:t>
            </w:r>
          </w:p>
          <w:p w14:paraId="1DD1F74E" w14:textId="77777777" w:rsidR="00020DBC" w:rsidRPr="00684790" w:rsidRDefault="00020DBC" w:rsidP="002228B2">
            <w:pPr>
              <w:pStyle w:val="10"/>
              <w:rPr>
                <w:rFonts w:ascii="Times New Roman" w:eastAsia="Times New Roman" w:hAnsi="Times New Roman" w:cs="Times New Roman"/>
                <w:b/>
                <w:sz w:val="24"/>
                <w:szCs w:val="24"/>
              </w:rPr>
            </w:pPr>
          </w:p>
        </w:tc>
        <w:tc>
          <w:tcPr>
            <w:tcW w:w="4953" w:type="dxa"/>
          </w:tcPr>
          <w:p w14:paraId="1B0932AC" w14:textId="77777777" w:rsidR="00020DBC" w:rsidRPr="00684790" w:rsidRDefault="00020DBC" w:rsidP="002228B2">
            <w:pPr>
              <w:pStyle w:val="10"/>
              <w:jc w:val="right"/>
              <w:rPr>
                <w:rFonts w:ascii="Times New Roman" w:eastAsia="Times New Roman" w:hAnsi="Times New Roman" w:cs="Times New Roman"/>
                <w:b/>
                <w:sz w:val="24"/>
                <w:szCs w:val="24"/>
              </w:rPr>
            </w:pPr>
            <w:r w:rsidRPr="00684790">
              <w:rPr>
                <w:rFonts w:ascii="Times New Roman" w:eastAsia="Times New Roman" w:hAnsi="Times New Roman" w:cs="Times New Roman"/>
                <w:b/>
                <w:sz w:val="24"/>
                <w:szCs w:val="24"/>
              </w:rPr>
              <w:t>Утверждено</w:t>
            </w:r>
          </w:p>
          <w:p w14:paraId="4AE9A0F6" w14:textId="77777777" w:rsidR="00020DBC" w:rsidRPr="00684790" w:rsidRDefault="00020DBC" w:rsidP="002228B2">
            <w:pPr>
              <w:pStyle w:val="10"/>
              <w:jc w:val="right"/>
              <w:rPr>
                <w:rFonts w:ascii="Times New Roman" w:hAnsi="Times New Roman" w:cs="Times New Roman"/>
                <w:sz w:val="24"/>
                <w:szCs w:val="24"/>
                <w:shd w:val="clear" w:color="auto" w:fill="FFFFFF"/>
              </w:rPr>
            </w:pPr>
            <w:r w:rsidRPr="00684790">
              <w:rPr>
                <w:rFonts w:ascii="Times New Roman" w:eastAsia="Times New Roman" w:hAnsi="Times New Roman" w:cs="Times New Roman"/>
                <w:sz w:val="24"/>
                <w:szCs w:val="24"/>
              </w:rPr>
              <w:t xml:space="preserve">Решением </w:t>
            </w:r>
            <w:r>
              <w:rPr>
                <w:rFonts w:ascii="Times New Roman" w:eastAsia="Times New Roman" w:hAnsi="Times New Roman" w:cs="Times New Roman"/>
                <w:sz w:val="24"/>
                <w:szCs w:val="24"/>
              </w:rPr>
              <w:t xml:space="preserve">№ ____ от ____ «___________»2024г. Общим заседанием </w:t>
            </w:r>
            <w:r w:rsidRPr="00684790">
              <w:rPr>
                <w:rFonts w:ascii="Times New Roman" w:hAnsi="Times New Roman" w:cs="Times New Roman"/>
                <w:sz w:val="24"/>
                <w:szCs w:val="24"/>
                <w:shd w:val="clear" w:color="auto" w:fill="FFFFFF"/>
              </w:rPr>
              <w:t xml:space="preserve">Общественного совета </w:t>
            </w:r>
          </w:p>
          <w:p w14:paraId="7FD0EB35" w14:textId="77777777" w:rsidR="00020DBC" w:rsidRPr="00684790" w:rsidRDefault="00020DBC" w:rsidP="002228B2">
            <w:pPr>
              <w:pStyle w:val="10"/>
              <w:jc w:val="right"/>
              <w:rPr>
                <w:rFonts w:ascii="Times New Roman" w:hAnsi="Times New Roman" w:cs="Times New Roman"/>
                <w:sz w:val="24"/>
                <w:szCs w:val="24"/>
                <w:shd w:val="clear" w:color="auto" w:fill="FFFFFF"/>
              </w:rPr>
            </w:pPr>
            <w:r w:rsidRPr="00684790">
              <w:rPr>
                <w:rFonts w:ascii="Times New Roman" w:hAnsi="Times New Roman" w:cs="Times New Roman"/>
                <w:sz w:val="24"/>
                <w:szCs w:val="24"/>
                <w:shd w:val="clear" w:color="auto" w:fill="FFFFFF"/>
              </w:rPr>
              <w:t xml:space="preserve">города Алматы </w:t>
            </w:r>
          </w:p>
          <w:p w14:paraId="0CDC5B66" w14:textId="77777777" w:rsidR="00020DBC" w:rsidRPr="00684790" w:rsidRDefault="00020DBC" w:rsidP="002228B2">
            <w:pPr>
              <w:pStyle w:val="1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w:t>
            </w:r>
            <w:r w:rsidRPr="00684790">
              <w:rPr>
                <w:rFonts w:ascii="Times New Roman" w:eastAsia="Times New Roman" w:hAnsi="Times New Roman" w:cs="Times New Roman"/>
                <w:sz w:val="24"/>
                <w:szCs w:val="24"/>
              </w:rPr>
              <w:t>Кобеева А. А.</w:t>
            </w:r>
          </w:p>
        </w:tc>
      </w:tr>
    </w:tbl>
    <w:p w14:paraId="02F26911" w14:textId="77777777" w:rsidR="00566577" w:rsidRPr="00876D4A" w:rsidRDefault="00566577" w:rsidP="006A37C6">
      <w:pPr>
        <w:pStyle w:val="10"/>
        <w:jc w:val="center"/>
        <w:rPr>
          <w:rFonts w:ascii="Times New Roman" w:eastAsia="Times New Roman" w:hAnsi="Times New Roman" w:cs="Times New Roman"/>
          <w:b/>
          <w:sz w:val="24"/>
          <w:szCs w:val="24"/>
        </w:rPr>
      </w:pPr>
      <w:bookmarkStart w:id="0" w:name="_GoBack"/>
      <w:bookmarkEnd w:id="0"/>
    </w:p>
    <w:p w14:paraId="4FA5D556" w14:textId="5A9B2C56" w:rsidR="006A37C6" w:rsidRPr="00876D4A" w:rsidRDefault="00E83F7E" w:rsidP="006A37C6">
      <w:pPr>
        <w:pStyle w:val="10"/>
        <w:jc w:val="center"/>
        <w:rPr>
          <w:rFonts w:ascii="Times New Roman" w:hAnsi="Times New Roman" w:cs="Times New Roman"/>
          <w:b/>
          <w:bCs/>
          <w:spacing w:val="-8"/>
          <w:sz w:val="24"/>
          <w:szCs w:val="24"/>
        </w:rPr>
      </w:pPr>
      <w:r w:rsidRPr="00876D4A">
        <w:rPr>
          <w:rFonts w:ascii="Times New Roman" w:eastAsia="Times New Roman" w:hAnsi="Times New Roman" w:cs="Times New Roman"/>
          <w:b/>
          <w:sz w:val="24"/>
          <w:szCs w:val="24"/>
        </w:rPr>
        <w:t>ПЛАН РАБОТЫ</w:t>
      </w:r>
      <w:r w:rsidR="00907B3F" w:rsidRPr="00876D4A">
        <w:rPr>
          <w:rFonts w:ascii="Times New Roman" w:eastAsia="Times New Roman" w:hAnsi="Times New Roman" w:cs="Times New Roman"/>
          <w:b/>
          <w:sz w:val="24"/>
          <w:szCs w:val="24"/>
        </w:rPr>
        <w:t xml:space="preserve">  </w:t>
      </w:r>
      <w:r w:rsidR="00AC5594" w:rsidRPr="00876D4A">
        <w:rPr>
          <w:rFonts w:ascii="Times New Roman" w:hAnsi="Times New Roman" w:cs="Times New Roman"/>
          <w:bCs/>
          <w:spacing w:val="-8"/>
          <w:sz w:val="24"/>
          <w:szCs w:val="24"/>
        </w:rPr>
        <w:t xml:space="preserve"> </w:t>
      </w:r>
      <w:r w:rsidR="00AD5080" w:rsidRPr="00876D4A">
        <w:rPr>
          <w:rFonts w:ascii="Times New Roman" w:hAnsi="Times New Roman" w:cs="Times New Roman"/>
          <w:b/>
          <w:bCs/>
          <w:spacing w:val="-8"/>
          <w:sz w:val="24"/>
          <w:szCs w:val="24"/>
        </w:rPr>
        <w:t>ЧЕТВЕРТОЙ КОМИССИИ</w:t>
      </w:r>
      <w:r w:rsidR="006A37C6" w:rsidRPr="00876D4A">
        <w:rPr>
          <w:rFonts w:ascii="Times New Roman" w:hAnsi="Times New Roman" w:cs="Times New Roman"/>
          <w:b/>
          <w:bCs/>
          <w:spacing w:val="-8"/>
          <w:sz w:val="24"/>
          <w:szCs w:val="24"/>
        </w:rPr>
        <w:t xml:space="preserve"> </w:t>
      </w:r>
    </w:p>
    <w:p w14:paraId="5610B0F0" w14:textId="3B71C9BB" w:rsidR="006A37C6" w:rsidRPr="00876D4A" w:rsidRDefault="006A37C6" w:rsidP="006A37C6">
      <w:pPr>
        <w:shd w:val="clear" w:color="auto" w:fill="FFFFFF"/>
        <w:spacing w:after="214"/>
        <w:jc w:val="center"/>
        <w:rPr>
          <w:rFonts w:ascii="Times New Roman" w:hAnsi="Times New Roman" w:cs="Times New Roman"/>
          <w:b/>
          <w:sz w:val="24"/>
          <w:szCs w:val="24"/>
        </w:rPr>
      </w:pPr>
      <w:r w:rsidRPr="00876D4A">
        <w:rPr>
          <w:rFonts w:ascii="Times New Roman" w:hAnsi="Times New Roman" w:cs="Times New Roman"/>
          <w:b/>
          <w:sz w:val="24"/>
          <w:szCs w:val="24"/>
        </w:rPr>
        <w:t xml:space="preserve">В </w:t>
      </w:r>
      <w:r w:rsidR="00AD5080" w:rsidRPr="00876D4A">
        <w:rPr>
          <w:rFonts w:ascii="Times New Roman" w:hAnsi="Times New Roman" w:cs="Times New Roman"/>
          <w:b/>
          <w:sz w:val="24"/>
          <w:szCs w:val="24"/>
        </w:rPr>
        <w:t>СФЕРАХ РАЗВИТИЯ</w:t>
      </w:r>
      <w:r w:rsidRPr="00876D4A">
        <w:rPr>
          <w:rFonts w:ascii="Times New Roman" w:hAnsi="Times New Roman" w:cs="Times New Roman"/>
          <w:b/>
          <w:sz w:val="24"/>
          <w:szCs w:val="24"/>
        </w:rPr>
        <w:t xml:space="preserve"> </w:t>
      </w:r>
      <w:r w:rsidR="00AD5080" w:rsidRPr="00876D4A">
        <w:rPr>
          <w:rFonts w:ascii="Times New Roman" w:hAnsi="Times New Roman" w:cs="Times New Roman"/>
          <w:b/>
          <w:sz w:val="24"/>
          <w:szCs w:val="24"/>
        </w:rPr>
        <w:t>ПРЕДПРЕНИМАТЕЛЬСТВА</w:t>
      </w:r>
      <w:r w:rsidRPr="00876D4A">
        <w:rPr>
          <w:rFonts w:ascii="Times New Roman" w:hAnsi="Times New Roman" w:cs="Times New Roman"/>
          <w:b/>
          <w:sz w:val="24"/>
          <w:szCs w:val="24"/>
        </w:rPr>
        <w:t xml:space="preserve">, </w:t>
      </w:r>
      <w:r w:rsidR="00AD5080" w:rsidRPr="00876D4A">
        <w:rPr>
          <w:rFonts w:ascii="Times New Roman" w:hAnsi="Times New Roman" w:cs="Times New Roman"/>
          <w:b/>
          <w:sz w:val="24"/>
          <w:szCs w:val="24"/>
        </w:rPr>
        <w:t>ИНВЕСТИЦИЙ</w:t>
      </w:r>
      <w:r w:rsidRPr="00876D4A">
        <w:rPr>
          <w:rFonts w:ascii="Times New Roman" w:hAnsi="Times New Roman" w:cs="Times New Roman"/>
          <w:b/>
          <w:sz w:val="24"/>
          <w:szCs w:val="24"/>
        </w:rPr>
        <w:t xml:space="preserve">, </w:t>
      </w:r>
      <w:r w:rsidR="00AD5080" w:rsidRPr="00876D4A">
        <w:rPr>
          <w:rFonts w:ascii="Times New Roman" w:hAnsi="Times New Roman" w:cs="Times New Roman"/>
          <w:b/>
          <w:sz w:val="24"/>
          <w:szCs w:val="24"/>
        </w:rPr>
        <w:t>ТУРИЗМА И ЦИФРОВИЗАЦИИ</w:t>
      </w:r>
      <w:r w:rsidR="008A4104" w:rsidRPr="00876D4A">
        <w:rPr>
          <w:rFonts w:ascii="Times New Roman" w:hAnsi="Times New Roman" w:cs="Times New Roman"/>
          <w:b/>
          <w:sz w:val="24"/>
          <w:szCs w:val="24"/>
        </w:rPr>
        <w:t xml:space="preserve"> на 202</w:t>
      </w:r>
      <w:r w:rsidR="00684790" w:rsidRPr="00876D4A">
        <w:rPr>
          <w:rFonts w:ascii="Times New Roman" w:hAnsi="Times New Roman" w:cs="Times New Roman"/>
          <w:b/>
          <w:sz w:val="24"/>
          <w:szCs w:val="24"/>
        </w:rPr>
        <w:t>4</w:t>
      </w:r>
      <w:r w:rsidR="008A4104" w:rsidRPr="00876D4A">
        <w:rPr>
          <w:rFonts w:ascii="Times New Roman" w:hAnsi="Times New Roman" w:cs="Times New Roman"/>
          <w:b/>
          <w:sz w:val="24"/>
          <w:szCs w:val="24"/>
        </w:rPr>
        <w:t xml:space="preserve"> год</w:t>
      </w:r>
    </w:p>
    <w:tbl>
      <w:tblPr>
        <w:tblStyle w:val="a5"/>
        <w:tblW w:w="9739" w:type="dxa"/>
        <w:tblInd w:w="-40" w:type="dxa"/>
        <w:tblLayout w:type="fixed"/>
        <w:tblLook w:val="0600" w:firstRow="0" w:lastRow="0" w:firstColumn="0" w:lastColumn="0" w:noHBand="1" w:noVBand="1"/>
      </w:tblPr>
      <w:tblGrid>
        <w:gridCol w:w="809"/>
        <w:gridCol w:w="5528"/>
        <w:gridCol w:w="1701"/>
        <w:gridCol w:w="1701"/>
      </w:tblGrid>
      <w:tr w:rsidR="00B139C3" w:rsidRPr="00876D4A" w14:paraId="274AE1B0" w14:textId="77777777" w:rsidTr="00933F08">
        <w:trPr>
          <w:trHeight w:val="61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0DE465" w14:textId="4E4D34E1" w:rsidR="00B139C3" w:rsidRPr="00876D4A" w:rsidRDefault="006A37C6">
            <w:pPr>
              <w:pStyle w:val="10"/>
              <w:jc w:val="center"/>
              <w:rPr>
                <w:rFonts w:ascii="Times New Roman" w:eastAsia="Times New Roman" w:hAnsi="Times New Roman" w:cs="Times New Roman"/>
                <w:b/>
                <w:sz w:val="24"/>
                <w:szCs w:val="24"/>
              </w:rPr>
            </w:pPr>
            <w:r w:rsidRPr="00876D4A">
              <w:rPr>
                <w:rFonts w:ascii="Times New Roman" w:hAnsi="Times New Roman" w:cs="Times New Roman"/>
                <w:b/>
                <w:sz w:val="24"/>
                <w:szCs w:val="24"/>
              </w:rPr>
              <w:t xml:space="preserve">  </w:t>
            </w:r>
            <w:r w:rsidR="00E83F7E" w:rsidRPr="00876D4A">
              <w:rPr>
                <w:rFonts w:ascii="Times New Roman" w:eastAsia="Times New Roman" w:hAnsi="Times New Roman" w:cs="Times New Roman"/>
                <w:b/>
                <w:sz w:val="24"/>
                <w:szCs w:val="24"/>
              </w:rPr>
              <w:t>№</w:t>
            </w:r>
          </w:p>
          <w:p w14:paraId="02FFE823" w14:textId="77777777" w:rsidR="00B139C3" w:rsidRPr="00876D4A" w:rsidRDefault="00E83F7E">
            <w:pPr>
              <w:pStyle w:val="10"/>
              <w:jc w:val="center"/>
              <w:rPr>
                <w:rFonts w:ascii="Times New Roman" w:eastAsia="Times New Roman" w:hAnsi="Times New Roman" w:cs="Times New Roman"/>
                <w:b/>
                <w:sz w:val="24"/>
                <w:szCs w:val="24"/>
              </w:rPr>
            </w:pPr>
            <w:r w:rsidRPr="00876D4A">
              <w:rPr>
                <w:rFonts w:ascii="Times New Roman" w:eastAsia="Times New Roman" w:hAnsi="Times New Roman" w:cs="Times New Roman"/>
                <w:b/>
                <w:sz w:val="24"/>
                <w:szCs w:val="24"/>
              </w:rPr>
              <w:t>п/п</w:t>
            </w: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793A7E" w14:textId="77777777" w:rsidR="00B139C3" w:rsidRPr="00876D4A" w:rsidRDefault="00E83F7E" w:rsidP="009B7DD7">
            <w:pPr>
              <w:pStyle w:val="pj"/>
              <w:rPr>
                <w:rFonts w:eastAsia="Times New Roman"/>
                <w:b/>
              </w:rPr>
            </w:pPr>
            <w:r w:rsidRPr="00876D4A">
              <w:rPr>
                <w:rFonts w:eastAsia="Times New Roman"/>
                <w:b/>
              </w:rPr>
              <w:t xml:space="preserve">Наименование мероприятии </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C5BAF4" w14:textId="77777777" w:rsidR="00B139C3" w:rsidRPr="00876D4A" w:rsidRDefault="00E83F7E">
            <w:pPr>
              <w:pStyle w:val="10"/>
              <w:jc w:val="center"/>
              <w:rPr>
                <w:rFonts w:ascii="Times New Roman" w:eastAsia="Times New Roman" w:hAnsi="Times New Roman" w:cs="Times New Roman"/>
                <w:b/>
                <w:sz w:val="24"/>
                <w:szCs w:val="24"/>
              </w:rPr>
            </w:pPr>
            <w:r w:rsidRPr="00876D4A">
              <w:rPr>
                <w:rFonts w:ascii="Times New Roman" w:eastAsia="Times New Roman" w:hAnsi="Times New Roman" w:cs="Times New Roman"/>
                <w:b/>
                <w:sz w:val="24"/>
                <w:szCs w:val="24"/>
              </w:rPr>
              <w:t>Сроки исполнения</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A228E9" w14:textId="77777777" w:rsidR="00B139C3" w:rsidRPr="00876D4A" w:rsidRDefault="00E83F7E">
            <w:pPr>
              <w:pStyle w:val="10"/>
              <w:jc w:val="center"/>
              <w:rPr>
                <w:rFonts w:ascii="Times New Roman" w:eastAsia="Times New Roman" w:hAnsi="Times New Roman" w:cs="Times New Roman"/>
                <w:b/>
                <w:sz w:val="24"/>
                <w:szCs w:val="24"/>
              </w:rPr>
            </w:pPr>
            <w:r w:rsidRPr="00876D4A">
              <w:rPr>
                <w:rFonts w:ascii="Times New Roman" w:eastAsia="Times New Roman" w:hAnsi="Times New Roman" w:cs="Times New Roman"/>
                <w:b/>
                <w:sz w:val="24"/>
                <w:szCs w:val="24"/>
              </w:rPr>
              <w:t>Ответственные</w:t>
            </w:r>
          </w:p>
          <w:p w14:paraId="47085FAA" w14:textId="77777777" w:rsidR="00B139C3" w:rsidRPr="00876D4A" w:rsidRDefault="00E83F7E">
            <w:pPr>
              <w:pStyle w:val="10"/>
              <w:jc w:val="center"/>
              <w:rPr>
                <w:rFonts w:ascii="Times New Roman" w:eastAsia="Times New Roman" w:hAnsi="Times New Roman" w:cs="Times New Roman"/>
                <w:b/>
                <w:sz w:val="24"/>
                <w:szCs w:val="24"/>
              </w:rPr>
            </w:pPr>
            <w:r w:rsidRPr="00876D4A">
              <w:rPr>
                <w:rFonts w:ascii="Times New Roman" w:eastAsia="Times New Roman" w:hAnsi="Times New Roman" w:cs="Times New Roman"/>
                <w:b/>
                <w:sz w:val="24"/>
                <w:szCs w:val="24"/>
              </w:rPr>
              <w:t>исполнители</w:t>
            </w:r>
          </w:p>
        </w:tc>
      </w:tr>
      <w:tr w:rsidR="00B139C3" w:rsidRPr="00876D4A" w14:paraId="647DCEF1" w14:textId="77777777" w:rsidTr="00933F08">
        <w:trPr>
          <w:trHeight w:val="375"/>
        </w:trPr>
        <w:tc>
          <w:tcPr>
            <w:tcW w:w="8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7EC0EA1C" w14:textId="77777777" w:rsidR="00B139C3" w:rsidRPr="00876D4A" w:rsidRDefault="00E83F7E">
            <w:pPr>
              <w:pStyle w:val="10"/>
              <w:jc w:val="center"/>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t>1</w:t>
            </w:r>
          </w:p>
        </w:tc>
        <w:tc>
          <w:tcPr>
            <w:tcW w:w="55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02CCD1F4" w14:textId="6CA11A8A" w:rsidR="00B139C3" w:rsidRPr="00876D4A" w:rsidRDefault="00E83F7E" w:rsidP="00980286">
            <w:pPr>
              <w:pStyle w:val="10"/>
              <w:widowControl w:val="0"/>
              <w:spacing w:line="240" w:lineRule="auto"/>
              <w:rPr>
                <w:rFonts w:ascii="Times New Roman" w:hAnsi="Times New Roman" w:cs="Times New Roman"/>
                <w:sz w:val="24"/>
                <w:szCs w:val="24"/>
              </w:rPr>
            </w:pPr>
            <w:r w:rsidRPr="00876D4A">
              <w:rPr>
                <w:rFonts w:ascii="Times New Roman" w:hAnsi="Times New Roman" w:cs="Times New Roman"/>
                <w:b/>
                <w:sz w:val="24"/>
                <w:szCs w:val="24"/>
              </w:rPr>
              <w:t>З</w:t>
            </w:r>
            <w:r w:rsidR="00980286" w:rsidRPr="00876D4A">
              <w:rPr>
                <w:rFonts w:ascii="Times New Roman" w:hAnsi="Times New Roman" w:cs="Times New Roman"/>
                <w:b/>
                <w:sz w:val="24"/>
                <w:szCs w:val="24"/>
              </w:rPr>
              <w:t>АСЛУШИВАНИЕ ОТЧЕТОВ</w:t>
            </w:r>
            <w:r w:rsidRPr="00876D4A">
              <w:rPr>
                <w:rFonts w:ascii="Times New Roman" w:hAnsi="Times New Roman" w:cs="Times New Roman"/>
                <w:sz w:val="24"/>
                <w:szCs w:val="24"/>
              </w:rPr>
              <w:t xml:space="preserve"> </w:t>
            </w:r>
            <w:r w:rsidR="007A7126" w:rsidRPr="00876D4A">
              <w:rPr>
                <w:rFonts w:ascii="Times New Roman" w:hAnsi="Times New Roman" w:cs="Times New Roman"/>
                <w:sz w:val="24"/>
                <w:szCs w:val="24"/>
              </w:rPr>
              <w:t xml:space="preserve"> </w:t>
            </w:r>
          </w:p>
          <w:p w14:paraId="3D2D970C" w14:textId="6CD2A1EE" w:rsidR="008A4104" w:rsidRPr="00876D4A" w:rsidRDefault="008A4104" w:rsidP="008A4104">
            <w:pPr>
              <w:pStyle w:val="10"/>
              <w:widowControl w:val="0"/>
              <w:numPr>
                <w:ilvl w:val="0"/>
                <w:numId w:val="1"/>
              </w:numPr>
              <w:spacing w:line="240" w:lineRule="auto"/>
              <w:rPr>
                <w:rFonts w:ascii="Times New Roman" w:hAnsi="Times New Roman" w:cs="Times New Roman"/>
                <w:sz w:val="24"/>
                <w:szCs w:val="24"/>
              </w:rPr>
            </w:pPr>
            <w:r w:rsidRPr="00876D4A">
              <w:rPr>
                <w:rFonts w:ascii="Times New Roman" w:hAnsi="Times New Roman" w:cs="Times New Roman"/>
                <w:sz w:val="24"/>
                <w:szCs w:val="24"/>
              </w:rPr>
              <w:t>Управление предпринимательства и инвестиций</w:t>
            </w:r>
          </w:p>
          <w:p w14:paraId="175C59E0" w14:textId="77777777" w:rsidR="008A4104" w:rsidRPr="00876D4A" w:rsidRDefault="008A4104" w:rsidP="008A4104">
            <w:pPr>
              <w:pStyle w:val="10"/>
              <w:widowControl w:val="0"/>
              <w:numPr>
                <w:ilvl w:val="0"/>
                <w:numId w:val="1"/>
              </w:numPr>
              <w:spacing w:line="240" w:lineRule="auto"/>
              <w:rPr>
                <w:rFonts w:ascii="Times New Roman" w:hAnsi="Times New Roman" w:cs="Times New Roman"/>
                <w:sz w:val="24"/>
                <w:szCs w:val="24"/>
              </w:rPr>
            </w:pPr>
            <w:r w:rsidRPr="00876D4A">
              <w:rPr>
                <w:rFonts w:ascii="Times New Roman" w:hAnsi="Times New Roman" w:cs="Times New Roman"/>
                <w:sz w:val="24"/>
                <w:szCs w:val="24"/>
              </w:rPr>
              <w:t>Управление цифровизации</w:t>
            </w:r>
          </w:p>
          <w:p w14:paraId="518305DF" w14:textId="77777777" w:rsidR="008A4104" w:rsidRPr="00876D4A" w:rsidRDefault="008A4104" w:rsidP="008A4104">
            <w:pPr>
              <w:pStyle w:val="10"/>
              <w:widowControl w:val="0"/>
              <w:numPr>
                <w:ilvl w:val="0"/>
                <w:numId w:val="1"/>
              </w:numPr>
              <w:spacing w:line="240" w:lineRule="auto"/>
              <w:rPr>
                <w:rFonts w:ascii="Times New Roman" w:hAnsi="Times New Roman" w:cs="Times New Roman"/>
                <w:sz w:val="24"/>
                <w:szCs w:val="24"/>
              </w:rPr>
            </w:pPr>
            <w:r w:rsidRPr="00876D4A">
              <w:rPr>
                <w:rFonts w:ascii="Times New Roman" w:hAnsi="Times New Roman" w:cs="Times New Roman"/>
                <w:sz w:val="24"/>
                <w:szCs w:val="24"/>
              </w:rPr>
              <w:t>Управление туризма</w:t>
            </w:r>
          </w:p>
          <w:p w14:paraId="49E237D2" w14:textId="4F848829" w:rsidR="00876D4A" w:rsidRPr="00876D4A" w:rsidRDefault="00876D4A" w:rsidP="009814FC">
            <w:pPr>
              <w:pStyle w:val="10"/>
              <w:widowControl w:val="0"/>
              <w:spacing w:line="240" w:lineRule="auto"/>
              <w:ind w:left="720"/>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50D30C08" w14:textId="77777777" w:rsidR="00B139C3" w:rsidRPr="00876D4A" w:rsidRDefault="00186729" w:rsidP="0046283E">
            <w:pPr>
              <w:pStyle w:val="10"/>
              <w:widowControl w:val="0"/>
              <w:spacing w:line="240" w:lineRule="auto"/>
              <w:rPr>
                <w:rFonts w:ascii="Times New Roman" w:hAnsi="Times New Roman" w:cs="Times New Roman"/>
                <w:sz w:val="24"/>
                <w:szCs w:val="24"/>
              </w:rPr>
            </w:pPr>
            <w:r w:rsidRPr="00876D4A">
              <w:rPr>
                <w:rFonts w:ascii="Times New Roman" w:hAnsi="Times New Roman" w:cs="Times New Roman"/>
                <w:sz w:val="24"/>
                <w:szCs w:val="24"/>
              </w:rPr>
              <w:t>Ежеквартально</w:t>
            </w:r>
          </w:p>
          <w:p w14:paraId="068452AD" w14:textId="144710A1" w:rsidR="00186729" w:rsidRPr="00876D4A" w:rsidRDefault="00186729" w:rsidP="0046283E">
            <w:pPr>
              <w:pStyle w:val="10"/>
              <w:widowControl w:val="0"/>
              <w:spacing w:line="240" w:lineRule="auto"/>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2D5E9C46" w14:textId="77777777" w:rsidR="0059309D" w:rsidRPr="00876D4A" w:rsidRDefault="0059309D" w:rsidP="0059309D">
            <w:pPr>
              <w:spacing w:line="240" w:lineRule="auto"/>
              <w:rPr>
                <w:rFonts w:ascii="Times New Roman" w:hAnsi="Times New Roman" w:cs="Times New Roman"/>
                <w:sz w:val="24"/>
                <w:szCs w:val="24"/>
              </w:rPr>
            </w:pPr>
            <w:r w:rsidRPr="00876D4A">
              <w:rPr>
                <w:rFonts w:ascii="Times New Roman" w:hAnsi="Times New Roman" w:cs="Times New Roman"/>
                <w:sz w:val="24"/>
                <w:szCs w:val="24"/>
              </w:rPr>
              <w:t>Председатель Комиссии</w:t>
            </w:r>
          </w:p>
          <w:p w14:paraId="6546B43F" w14:textId="23023732" w:rsidR="00907B3F" w:rsidRPr="00876D4A" w:rsidRDefault="0059309D" w:rsidP="0059309D">
            <w:pPr>
              <w:pStyle w:val="10"/>
              <w:rPr>
                <w:rFonts w:ascii="Times New Roman" w:hAnsi="Times New Roman" w:cs="Times New Roman"/>
                <w:sz w:val="24"/>
                <w:szCs w:val="24"/>
              </w:rPr>
            </w:pPr>
            <w:r w:rsidRPr="00876D4A">
              <w:rPr>
                <w:rFonts w:ascii="Times New Roman" w:hAnsi="Times New Roman" w:cs="Times New Roman"/>
                <w:sz w:val="24"/>
                <w:szCs w:val="24"/>
              </w:rPr>
              <w:t xml:space="preserve">Жакупов Н.Б </w:t>
            </w:r>
          </w:p>
        </w:tc>
      </w:tr>
      <w:tr w:rsidR="00AD5080" w:rsidRPr="00876D4A" w14:paraId="4A37B0F8" w14:textId="77777777" w:rsidTr="00933F08">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78EFA2" w14:textId="77777777" w:rsidR="00AD5080" w:rsidRPr="00876D4A" w:rsidRDefault="00AD508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8DEBE6" w14:textId="0A12B1F3" w:rsidR="00AD5080" w:rsidRPr="00876D4A" w:rsidRDefault="00AD5080" w:rsidP="00B04BA7">
            <w:pPr>
              <w:pStyle w:val="10"/>
              <w:widowControl w:val="0"/>
              <w:spacing w:line="240" w:lineRule="auto"/>
              <w:rPr>
                <w:rFonts w:ascii="Times New Roman" w:hAnsi="Times New Roman" w:cs="Times New Roman"/>
                <w:b/>
                <w:sz w:val="24"/>
                <w:szCs w:val="24"/>
              </w:rPr>
            </w:pPr>
            <w:r w:rsidRPr="00876D4A">
              <w:rPr>
                <w:rStyle w:val="s0"/>
                <w:b/>
                <w:sz w:val="24"/>
                <w:szCs w:val="24"/>
              </w:rPr>
              <w:t xml:space="preserve"> обсуждение отчетов</w:t>
            </w:r>
            <w:r w:rsidRPr="00876D4A">
              <w:rPr>
                <w:rStyle w:val="s0"/>
                <w:sz w:val="24"/>
                <w:szCs w:val="24"/>
              </w:rPr>
              <w:t xml:space="preserve"> о выполнении плана развития   подведомственных организаций.</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29FAC6C" w14:textId="77777777" w:rsidR="00AD5080" w:rsidRPr="00876D4A" w:rsidRDefault="00AD5080" w:rsidP="0046283E">
            <w:pPr>
              <w:pStyle w:val="10"/>
              <w:widowControl w:val="0"/>
              <w:spacing w:line="240" w:lineRule="auto"/>
              <w:rPr>
                <w:rFonts w:ascii="Times New Roman" w:hAnsi="Times New Roman" w:cs="Times New Roman"/>
                <w:sz w:val="24"/>
                <w:szCs w:val="24"/>
              </w:rPr>
            </w:pPr>
            <w:r w:rsidRPr="00876D4A">
              <w:rPr>
                <w:rFonts w:ascii="Times New Roman" w:hAnsi="Times New Roman" w:cs="Times New Roman"/>
                <w:sz w:val="24"/>
                <w:szCs w:val="24"/>
              </w:rPr>
              <w:t>По графику проведения отчётных собраний</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2A68B39" w14:textId="77777777" w:rsidR="00AD5080" w:rsidRPr="00876D4A" w:rsidRDefault="00AD5080" w:rsidP="00907B3F">
            <w:pPr>
              <w:pStyle w:val="10"/>
              <w:rPr>
                <w:rFonts w:ascii="Times New Roman" w:hAnsi="Times New Roman" w:cs="Times New Roman"/>
                <w:sz w:val="24"/>
                <w:szCs w:val="24"/>
              </w:rPr>
            </w:pPr>
            <w:r w:rsidRPr="00876D4A">
              <w:rPr>
                <w:rFonts w:ascii="Times New Roman" w:hAnsi="Times New Roman" w:cs="Times New Roman"/>
                <w:sz w:val="24"/>
                <w:szCs w:val="24"/>
              </w:rPr>
              <w:t>Комиссия</w:t>
            </w:r>
          </w:p>
        </w:tc>
      </w:tr>
      <w:tr w:rsidR="00AD5080" w:rsidRPr="00876D4A" w14:paraId="623E3204" w14:textId="77777777" w:rsidTr="00933F08">
        <w:trPr>
          <w:trHeight w:val="375"/>
        </w:trPr>
        <w:tc>
          <w:tcPr>
            <w:tcW w:w="8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558CFAD4" w14:textId="4054BE20" w:rsidR="00AD5080" w:rsidRPr="00876D4A" w:rsidRDefault="00AD5080">
            <w:pPr>
              <w:pStyle w:val="10"/>
              <w:jc w:val="center"/>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t>2.</w:t>
            </w:r>
          </w:p>
        </w:tc>
        <w:tc>
          <w:tcPr>
            <w:tcW w:w="55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4DE3D59F" w14:textId="48F4A62B" w:rsidR="00AD5080" w:rsidRPr="00876D4A" w:rsidRDefault="00AD5080" w:rsidP="005539AF">
            <w:pPr>
              <w:pStyle w:val="pj"/>
              <w:rPr>
                <w:rFonts w:eastAsia="Roboto"/>
                <w:b/>
                <w:color w:val="000018"/>
              </w:rPr>
            </w:pPr>
            <w:r w:rsidRPr="00876D4A">
              <w:rPr>
                <w:rFonts w:eastAsia="Roboto"/>
                <w:b/>
                <w:color w:val="000018"/>
                <w:highlight w:val="white"/>
              </w:rPr>
              <w:t>ОБЩЕСТВЕННЫЙ МОНИТОРИНГ</w:t>
            </w:r>
            <w:r w:rsidR="00006CC5">
              <w:rPr>
                <w:rFonts w:eastAsia="Roboto"/>
                <w:b/>
                <w:color w:val="000018"/>
              </w:rPr>
              <w:t xml:space="preserve"> ПРОЕКТОВ</w:t>
            </w:r>
          </w:p>
          <w:p w14:paraId="1C7F749B" w14:textId="29972873" w:rsidR="00506C4F" w:rsidRPr="00876D4A" w:rsidRDefault="00506C4F" w:rsidP="005539AF">
            <w:pPr>
              <w:pStyle w:val="pj"/>
            </w:pPr>
            <w:r w:rsidRPr="00876D4A">
              <w:rPr>
                <w:rFonts w:eastAsia="Roboto"/>
                <w:b/>
                <w:color w:val="000018"/>
              </w:rPr>
              <w:t>(*Список проектов на мониторинг подлежит изменению по мере поступления вводных данных)</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A90CC3" w14:textId="77777777" w:rsidR="00AD5080" w:rsidRPr="00876D4A" w:rsidRDefault="00AD5080" w:rsidP="00C158EB">
            <w:pPr>
              <w:pStyle w:val="10"/>
              <w:widowControl w:val="0"/>
              <w:spacing w:line="240" w:lineRule="auto"/>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5B865B" w14:textId="77777777" w:rsidR="00AD5080" w:rsidRPr="00876D4A" w:rsidRDefault="00AD5080">
            <w:pPr>
              <w:pStyle w:val="10"/>
              <w:rPr>
                <w:rFonts w:ascii="Times New Roman" w:hAnsi="Times New Roman" w:cs="Times New Roman"/>
                <w:sz w:val="24"/>
                <w:szCs w:val="24"/>
              </w:rPr>
            </w:pPr>
          </w:p>
        </w:tc>
      </w:tr>
      <w:tr w:rsidR="00AD5080" w:rsidRPr="00876D4A" w14:paraId="64B1680B" w14:textId="77777777" w:rsidTr="00933F08">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119EF2" w14:textId="77777777" w:rsidR="00AD5080" w:rsidRPr="00876D4A" w:rsidRDefault="00AD508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C1F180" w14:textId="6ABFB35E" w:rsidR="0037508A" w:rsidRPr="00876D4A" w:rsidRDefault="008A4104" w:rsidP="0037508A">
            <w:pPr>
              <w:rPr>
                <w:rFonts w:ascii="Times New Roman" w:hAnsi="Times New Roman" w:cs="Times New Roman"/>
                <w:sz w:val="24"/>
                <w:szCs w:val="24"/>
              </w:rPr>
            </w:pPr>
            <w:r w:rsidRPr="00876D4A">
              <w:rPr>
                <w:rFonts w:ascii="Times New Roman" w:eastAsia="Roboto" w:hAnsi="Times New Roman" w:cs="Times New Roman"/>
                <w:b/>
                <w:bCs/>
                <w:color w:val="000018"/>
                <w:sz w:val="24"/>
                <w:szCs w:val="24"/>
              </w:rPr>
              <w:t>Комитет предпринимательства и инвестиций:</w:t>
            </w:r>
          </w:p>
          <w:p w14:paraId="31256D13" w14:textId="77777777" w:rsidR="00CF14DC" w:rsidRDefault="00CF14DC" w:rsidP="00233FE1">
            <w:pPr>
              <w:pStyle w:val="ab"/>
              <w:numPr>
                <w:ilvl w:val="0"/>
                <w:numId w:val="10"/>
              </w:numPr>
              <w:rPr>
                <w:rFonts w:ascii="Times New Roman" w:hAnsi="Times New Roman" w:cs="Times New Roman"/>
                <w:sz w:val="24"/>
                <w:szCs w:val="24"/>
                <w:lang w:val="ru-RU"/>
              </w:rPr>
            </w:pPr>
            <w:r>
              <w:rPr>
                <w:rFonts w:ascii="Times New Roman" w:hAnsi="Times New Roman" w:cs="Times New Roman"/>
                <w:sz w:val="24"/>
                <w:szCs w:val="24"/>
                <w:lang w:val="ru-RU"/>
              </w:rPr>
              <w:t>АО СПК Алматы</w:t>
            </w:r>
          </w:p>
          <w:p w14:paraId="5D67189F" w14:textId="0050A70E" w:rsidR="00233FE1" w:rsidRPr="00876D4A" w:rsidRDefault="00F0703B" w:rsidP="00233FE1">
            <w:pPr>
              <w:pStyle w:val="ab"/>
              <w:numPr>
                <w:ilvl w:val="0"/>
                <w:numId w:val="10"/>
              </w:numPr>
              <w:rPr>
                <w:rFonts w:ascii="Times New Roman" w:hAnsi="Times New Roman" w:cs="Times New Roman"/>
                <w:sz w:val="24"/>
                <w:szCs w:val="24"/>
                <w:lang w:val="ru-RU"/>
              </w:rPr>
            </w:pPr>
            <w:r w:rsidRPr="00876D4A">
              <w:rPr>
                <w:rFonts w:ascii="Times New Roman" w:hAnsi="Times New Roman" w:cs="Times New Roman"/>
                <w:sz w:val="24"/>
                <w:szCs w:val="24"/>
                <w:lang w:val="ru-RU"/>
              </w:rPr>
              <w:t>Г</w:t>
            </w:r>
            <w:r w:rsidR="00042C46" w:rsidRPr="00876D4A">
              <w:rPr>
                <w:rFonts w:ascii="Times New Roman" w:hAnsi="Times New Roman" w:cs="Times New Roman"/>
                <w:sz w:val="24"/>
                <w:szCs w:val="24"/>
                <w:lang w:val="ru-RU"/>
              </w:rPr>
              <w:t>осударственны</w:t>
            </w:r>
            <w:r w:rsidR="00006CC5">
              <w:rPr>
                <w:rFonts w:ascii="Times New Roman" w:hAnsi="Times New Roman" w:cs="Times New Roman"/>
                <w:sz w:val="24"/>
                <w:szCs w:val="24"/>
                <w:lang w:val="ru-RU"/>
              </w:rPr>
              <w:t>е</w:t>
            </w:r>
            <w:r w:rsidR="00042C46" w:rsidRPr="00876D4A">
              <w:rPr>
                <w:rFonts w:ascii="Times New Roman" w:hAnsi="Times New Roman" w:cs="Times New Roman"/>
                <w:sz w:val="24"/>
                <w:szCs w:val="24"/>
                <w:lang w:val="ru-RU"/>
              </w:rPr>
              <w:t xml:space="preserve"> </w:t>
            </w:r>
            <w:r w:rsidR="00A425F2" w:rsidRPr="00876D4A">
              <w:rPr>
                <w:rFonts w:ascii="Times New Roman" w:hAnsi="Times New Roman" w:cs="Times New Roman"/>
                <w:sz w:val="24"/>
                <w:szCs w:val="24"/>
                <w:lang w:val="ru-RU"/>
              </w:rPr>
              <w:t>грант</w:t>
            </w:r>
            <w:r w:rsidR="00006CC5">
              <w:rPr>
                <w:rFonts w:ascii="Times New Roman" w:hAnsi="Times New Roman" w:cs="Times New Roman"/>
                <w:sz w:val="24"/>
                <w:szCs w:val="24"/>
                <w:lang w:val="ru-RU"/>
              </w:rPr>
              <w:t>ы</w:t>
            </w:r>
            <w:r w:rsidR="00233FE1" w:rsidRPr="00876D4A">
              <w:rPr>
                <w:rFonts w:ascii="Times New Roman" w:hAnsi="Times New Roman" w:cs="Times New Roman"/>
                <w:sz w:val="24"/>
                <w:szCs w:val="24"/>
                <w:lang w:val="ru-RU"/>
              </w:rPr>
              <w:t xml:space="preserve"> </w:t>
            </w:r>
            <w:r w:rsidR="00233FE1" w:rsidRPr="00876D4A">
              <w:rPr>
                <w:rFonts w:ascii="Times New Roman" w:hAnsi="Times New Roman" w:cs="Times New Roman"/>
                <w:i/>
                <w:iCs/>
                <w:sz w:val="24"/>
                <w:szCs w:val="24"/>
                <w:lang w:val="ru-RU"/>
              </w:rPr>
              <w:t>(предоставлени</w:t>
            </w:r>
            <w:r w:rsidR="002D3B52" w:rsidRPr="00876D4A">
              <w:rPr>
                <w:rFonts w:ascii="Times New Roman" w:hAnsi="Times New Roman" w:cs="Times New Roman"/>
                <w:i/>
                <w:iCs/>
                <w:sz w:val="24"/>
                <w:szCs w:val="24"/>
                <w:lang w:val="ru-RU"/>
              </w:rPr>
              <w:t>е</w:t>
            </w:r>
            <w:r w:rsidR="00233FE1" w:rsidRPr="00876D4A">
              <w:rPr>
                <w:rFonts w:ascii="Times New Roman" w:hAnsi="Times New Roman" w:cs="Times New Roman"/>
                <w:i/>
                <w:iCs/>
                <w:sz w:val="24"/>
                <w:szCs w:val="24"/>
                <w:lang w:val="ru-RU"/>
              </w:rPr>
              <w:t xml:space="preserve"> государственных инновационных грантов в размере до 5 </w:t>
            </w:r>
            <w:r w:rsidR="00CF7FF7" w:rsidRPr="00876D4A">
              <w:rPr>
                <w:rFonts w:ascii="Times New Roman" w:hAnsi="Times New Roman" w:cs="Times New Roman"/>
                <w:i/>
                <w:iCs/>
                <w:sz w:val="24"/>
                <w:szCs w:val="24"/>
                <w:lang w:val="ru-RU"/>
              </w:rPr>
              <w:t>млн</w:t>
            </w:r>
            <w:r w:rsidR="00233FE1" w:rsidRPr="00876D4A">
              <w:rPr>
                <w:rFonts w:ascii="Times New Roman" w:hAnsi="Times New Roman" w:cs="Times New Roman"/>
                <w:i/>
                <w:iCs/>
                <w:sz w:val="24"/>
                <w:szCs w:val="24"/>
                <w:lang w:val="ru-RU"/>
              </w:rPr>
              <w:t xml:space="preserve"> тенге)</w:t>
            </w:r>
          </w:p>
          <w:p w14:paraId="3FDCC01D" w14:textId="70F8BB79" w:rsidR="008657BF" w:rsidRPr="00876D4A" w:rsidRDefault="008657BF" w:rsidP="00042C46">
            <w:pPr>
              <w:pStyle w:val="ab"/>
              <w:numPr>
                <w:ilvl w:val="0"/>
                <w:numId w:val="10"/>
              </w:numPr>
              <w:rPr>
                <w:rFonts w:ascii="Times New Roman" w:hAnsi="Times New Roman" w:cs="Times New Roman"/>
                <w:sz w:val="24"/>
                <w:szCs w:val="24"/>
                <w:lang w:val="ru-RU"/>
              </w:rPr>
            </w:pPr>
            <w:r w:rsidRPr="00876D4A">
              <w:rPr>
                <w:rFonts w:ascii="Times New Roman" w:hAnsi="Times New Roman" w:cs="Times New Roman"/>
                <w:sz w:val="24"/>
                <w:szCs w:val="24"/>
                <w:lang w:val="ru-RU"/>
              </w:rPr>
              <w:t>Гранты в рамках креативной индустрии</w:t>
            </w:r>
          </w:p>
          <w:p w14:paraId="0C29B638" w14:textId="77777777" w:rsidR="0040117C" w:rsidRPr="00876D4A" w:rsidRDefault="0040117C" w:rsidP="0040117C">
            <w:pPr>
              <w:pStyle w:val="ab"/>
              <w:numPr>
                <w:ilvl w:val="0"/>
                <w:numId w:val="10"/>
              </w:numPr>
              <w:rPr>
                <w:rFonts w:ascii="Times New Roman" w:hAnsi="Times New Roman" w:cs="Times New Roman"/>
                <w:sz w:val="24"/>
                <w:szCs w:val="24"/>
                <w:lang w:val="ru-RU"/>
              </w:rPr>
            </w:pPr>
            <w:r w:rsidRPr="00876D4A">
              <w:rPr>
                <w:rFonts w:ascii="Times New Roman" w:hAnsi="Times New Roman" w:cs="Times New Roman"/>
                <w:sz w:val="24"/>
                <w:szCs w:val="24"/>
                <w:lang w:val="ru-RU"/>
              </w:rPr>
              <w:t xml:space="preserve">ТОО «Индустриальная зона </w:t>
            </w:r>
          </w:p>
          <w:p w14:paraId="1CD2A7E1" w14:textId="37402EA1" w:rsidR="0040117C" w:rsidRPr="00876D4A" w:rsidRDefault="0040117C" w:rsidP="0040117C">
            <w:pPr>
              <w:pStyle w:val="ab"/>
              <w:numPr>
                <w:ilvl w:val="0"/>
                <w:numId w:val="10"/>
              </w:numPr>
              <w:rPr>
                <w:rFonts w:ascii="Times New Roman" w:hAnsi="Times New Roman" w:cs="Times New Roman"/>
                <w:sz w:val="24"/>
                <w:szCs w:val="24"/>
                <w:lang w:val="ru-RU"/>
              </w:rPr>
            </w:pPr>
            <w:r w:rsidRPr="00876D4A">
              <w:rPr>
                <w:rFonts w:ascii="Times New Roman" w:hAnsi="Times New Roman" w:cs="Times New Roman"/>
                <w:sz w:val="24"/>
                <w:szCs w:val="24"/>
                <w:lang w:val="ru-RU"/>
              </w:rPr>
              <w:t>Алматы»</w:t>
            </w:r>
          </w:p>
          <w:p w14:paraId="01EEAA33" w14:textId="204B80D6" w:rsidR="000A1820" w:rsidRPr="00876D4A" w:rsidRDefault="000A1820" w:rsidP="00042C46">
            <w:pPr>
              <w:pStyle w:val="ab"/>
              <w:numPr>
                <w:ilvl w:val="0"/>
                <w:numId w:val="10"/>
              </w:numPr>
              <w:rPr>
                <w:rFonts w:ascii="Times New Roman" w:hAnsi="Times New Roman" w:cs="Times New Roman"/>
                <w:sz w:val="24"/>
                <w:szCs w:val="24"/>
              </w:rPr>
            </w:pPr>
            <w:r w:rsidRPr="00876D4A">
              <w:rPr>
                <w:rFonts w:ascii="Times New Roman" w:hAnsi="Times New Roman" w:cs="Times New Roman"/>
                <w:sz w:val="24"/>
                <w:szCs w:val="24"/>
              </w:rPr>
              <w:t>ТОО «Almaty</w:t>
            </w:r>
            <w:r w:rsidRPr="00876D4A">
              <w:rPr>
                <w:rFonts w:ascii="Times New Roman" w:hAnsi="Times New Roman" w:cs="Times New Roman"/>
                <w:sz w:val="24"/>
                <w:szCs w:val="24"/>
                <w:lang w:val="ru-RU"/>
              </w:rPr>
              <w:t xml:space="preserve"> </w:t>
            </w:r>
            <w:r w:rsidRPr="00876D4A">
              <w:rPr>
                <w:rFonts w:ascii="Times New Roman" w:hAnsi="Times New Roman" w:cs="Times New Roman"/>
                <w:sz w:val="24"/>
                <w:szCs w:val="24"/>
              </w:rPr>
              <w:t>Creative»</w:t>
            </w:r>
          </w:p>
          <w:p w14:paraId="5100EE39" w14:textId="36133C68" w:rsidR="00914796" w:rsidRPr="00876D4A" w:rsidRDefault="00914796" w:rsidP="00914796">
            <w:pPr>
              <w:pStyle w:val="ab"/>
              <w:numPr>
                <w:ilvl w:val="0"/>
                <w:numId w:val="10"/>
              </w:numPr>
              <w:rPr>
                <w:rFonts w:ascii="Times New Roman" w:hAnsi="Times New Roman" w:cs="Times New Roman"/>
                <w:sz w:val="24"/>
                <w:szCs w:val="24"/>
              </w:rPr>
            </w:pPr>
            <w:r w:rsidRPr="00876D4A">
              <w:rPr>
                <w:rFonts w:ascii="Times New Roman" w:hAnsi="Times New Roman" w:cs="Times New Roman"/>
                <w:sz w:val="24"/>
                <w:szCs w:val="24"/>
              </w:rPr>
              <w:lastRenderedPageBreak/>
              <w:t>ТОО «Almaty Business</w:t>
            </w:r>
            <w:r w:rsidRPr="00876D4A">
              <w:rPr>
                <w:rFonts w:ascii="Times New Roman" w:hAnsi="Times New Roman" w:cs="Times New Roman"/>
                <w:sz w:val="24"/>
                <w:szCs w:val="24"/>
                <w:lang w:val="en-US"/>
              </w:rPr>
              <w:t xml:space="preserve"> </w:t>
            </w:r>
            <w:r w:rsidRPr="00876D4A">
              <w:rPr>
                <w:rFonts w:ascii="Times New Roman" w:hAnsi="Times New Roman" w:cs="Times New Roman"/>
                <w:sz w:val="24"/>
                <w:szCs w:val="24"/>
              </w:rPr>
              <w:t>Development Company»</w:t>
            </w:r>
          </w:p>
          <w:p w14:paraId="6EA288F6" w14:textId="26438A48" w:rsidR="008A4104" w:rsidRPr="00EE7FFC" w:rsidRDefault="008A4104" w:rsidP="008A4104">
            <w:pPr>
              <w:pStyle w:val="pj"/>
              <w:ind w:left="760" w:firstLine="0"/>
              <w:rPr>
                <w:b/>
                <w:lang w:val="en-US"/>
              </w:rPr>
            </w:pPr>
          </w:p>
          <w:p w14:paraId="2EAB9977" w14:textId="28A886DC" w:rsidR="00506C4F" w:rsidRDefault="008A4104" w:rsidP="00506C4F">
            <w:pPr>
              <w:pStyle w:val="pj"/>
              <w:rPr>
                <w:b/>
              </w:rPr>
            </w:pPr>
            <w:r w:rsidRPr="00876D4A">
              <w:rPr>
                <w:b/>
              </w:rPr>
              <w:t xml:space="preserve">Комитет </w:t>
            </w:r>
            <w:r w:rsidR="00506C4F" w:rsidRPr="00876D4A">
              <w:rPr>
                <w:b/>
              </w:rPr>
              <w:t>ц</w:t>
            </w:r>
            <w:r w:rsidRPr="00876D4A">
              <w:rPr>
                <w:b/>
              </w:rPr>
              <w:t>ифровизации:</w:t>
            </w:r>
          </w:p>
          <w:p w14:paraId="1DAADF42" w14:textId="77777777" w:rsidR="000A5ADE" w:rsidRDefault="000A5ADE" w:rsidP="00506C4F">
            <w:pPr>
              <w:pStyle w:val="pj"/>
              <w:rPr>
                <w:b/>
              </w:rPr>
            </w:pPr>
          </w:p>
          <w:p w14:paraId="200A7FFF" w14:textId="13E77990" w:rsidR="000A5ADE" w:rsidRDefault="00AB66D7" w:rsidP="000A5ADE">
            <w:pPr>
              <w:pStyle w:val="pj"/>
              <w:numPr>
                <w:ilvl w:val="0"/>
                <w:numId w:val="11"/>
              </w:numPr>
              <w:rPr>
                <w:bCs/>
                <w:lang w:eastAsia="zh-CN"/>
              </w:rPr>
            </w:pPr>
            <w:r>
              <w:rPr>
                <w:bCs/>
                <w:lang w:eastAsia="zh-CN"/>
              </w:rPr>
              <w:t xml:space="preserve">Услуги по развитию </w:t>
            </w:r>
            <w:r>
              <w:rPr>
                <w:bCs/>
                <w:lang w:val="en-US" w:eastAsia="zh-CN"/>
              </w:rPr>
              <w:t>IT</w:t>
            </w:r>
            <w:r w:rsidRPr="00AB66D7">
              <w:rPr>
                <w:bCs/>
                <w:lang w:eastAsia="zh-CN"/>
              </w:rPr>
              <w:t xml:space="preserve"> </w:t>
            </w:r>
            <w:r>
              <w:rPr>
                <w:bCs/>
                <w:lang w:eastAsia="zh-CN"/>
              </w:rPr>
              <w:t xml:space="preserve">и стартап экосистем </w:t>
            </w:r>
            <w:r w:rsidR="0078112F">
              <w:rPr>
                <w:bCs/>
                <w:lang w:eastAsia="zh-CN"/>
              </w:rPr>
              <w:t>г. Алматы</w:t>
            </w:r>
          </w:p>
          <w:p w14:paraId="71247639" w14:textId="2EB78C8E" w:rsidR="00AB66D7" w:rsidRPr="00976DBD" w:rsidRDefault="00976DBD" w:rsidP="000A5ADE">
            <w:pPr>
              <w:pStyle w:val="pj"/>
              <w:numPr>
                <w:ilvl w:val="0"/>
                <w:numId w:val="11"/>
              </w:numPr>
              <w:rPr>
                <w:bCs/>
                <w:lang w:eastAsia="zh-CN"/>
              </w:rPr>
            </w:pPr>
            <w:r>
              <w:rPr>
                <w:bCs/>
                <w:lang w:val="en-US" w:eastAsia="zh-CN"/>
              </w:rPr>
              <w:t>Almaty Cyber Games</w:t>
            </w:r>
          </w:p>
          <w:p w14:paraId="29838B8F" w14:textId="77777777" w:rsidR="00976DBD" w:rsidRPr="000A5ADE" w:rsidRDefault="00976DBD" w:rsidP="000C3C41">
            <w:pPr>
              <w:pStyle w:val="pj"/>
              <w:ind w:left="760" w:firstLine="0"/>
              <w:rPr>
                <w:bCs/>
                <w:lang w:eastAsia="zh-CN"/>
              </w:rPr>
            </w:pPr>
          </w:p>
          <w:p w14:paraId="10A6A605" w14:textId="77777777" w:rsidR="00054A93" w:rsidRPr="00876D4A" w:rsidRDefault="00054A93" w:rsidP="00506C4F">
            <w:pPr>
              <w:pStyle w:val="pj"/>
              <w:rPr>
                <w:b/>
              </w:rPr>
            </w:pPr>
          </w:p>
          <w:p w14:paraId="63AF8933" w14:textId="77777777" w:rsidR="00054A93" w:rsidRPr="00876D4A" w:rsidRDefault="00054A93" w:rsidP="00506C4F">
            <w:pPr>
              <w:pStyle w:val="pj"/>
              <w:rPr>
                <w:b/>
              </w:rPr>
            </w:pPr>
          </w:p>
          <w:p w14:paraId="15BD1C6B" w14:textId="26F78006" w:rsidR="00506C4F" w:rsidRPr="00876D4A" w:rsidRDefault="00506C4F" w:rsidP="00506C4F">
            <w:pPr>
              <w:pStyle w:val="pj"/>
              <w:ind w:left="1120" w:firstLine="0"/>
              <w:rPr>
                <w:bCs/>
              </w:rPr>
            </w:pPr>
          </w:p>
          <w:p w14:paraId="7FF71B27" w14:textId="4D3A1181" w:rsidR="00506C4F" w:rsidRPr="00876D4A" w:rsidRDefault="00506C4F" w:rsidP="00506C4F">
            <w:pPr>
              <w:pStyle w:val="pj"/>
              <w:rPr>
                <w:b/>
              </w:rPr>
            </w:pPr>
            <w:r w:rsidRPr="00876D4A">
              <w:rPr>
                <w:b/>
              </w:rPr>
              <w:t>Комитет туризма:</w:t>
            </w:r>
          </w:p>
          <w:p w14:paraId="0320196B" w14:textId="77777777" w:rsidR="002E0113" w:rsidRPr="00876D4A" w:rsidRDefault="002E0113" w:rsidP="008B7A9A">
            <w:pPr>
              <w:pStyle w:val="pj"/>
              <w:numPr>
                <w:ilvl w:val="0"/>
                <w:numId w:val="8"/>
              </w:numPr>
              <w:rPr>
                <w:bCs/>
              </w:rPr>
            </w:pPr>
            <w:r w:rsidRPr="00876D4A">
              <w:rPr>
                <w:bCs/>
              </w:rPr>
              <w:t xml:space="preserve">ТОО «Бюро по туризму Алматы» </w:t>
            </w:r>
          </w:p>
          <w:p w14:paraId="141809DC" w14:textId="46BEA85A" w:rsidR="001762B3" w:rsidRPr="007F72C1" w:rsidRDefault="00CF1680" w:rsidP="007F72C1">
            <w:pPr>
              <w:pStyle w:val="pj"/>
              <w:numPr>
                <w:ilvl w:val="0"/>
                <w:numId w:val="8"/>
              </w:numPr>
              <w:rPr>
                <w:bCs/>
                <w:lang w:eastAsia="zh-CN"/>
              </w:rPr>
            </w:pPr>
            <w:r w:rsidRPr="00876D4A">
              <w:rPr>
                <w:bCs/>
                <w:lang w:eastAsia="zh-CN"/>
              </w:rPr>
              <w:t>Мониторинг</w:t>
            </w:r>
            <w:r w:rsidR="00624A05" w:rsidRPr="00876D4A">
              <w:rPr>
                <w:bCs/>
                <w:lang w:eastAsia="zh-CN"/>
              </w:rPr>
              <w:t xml:space="preserve"> </w:t>
            </w:r>
            <w:r w:rsidRPr="00876D4A">
              <w:rPr>
                <w:bCs/>
                <w:lang w:eastAsia="zh-CN"/>
              </w:rPr>
              <w:t>п</w:t>
            </w:r>
            <w:r w:rsidR="00434363" w:rsidRPr="00876D4A">
              <w:rPr>
                <w:bCs/>
                <w:lang w:eastAsia="zh-CN"/>
              </w:rPr>
              <w:t xml:space="preserve">роведение курсов по английскому языку для сотрудников служб </w:t>
            </w:r>
            <w:r w:rsidR="00434363" w:rsidRPr="007F72C1">
              <w:rPr>
                <w:bCs/>
                <w:lang w:eastAsia="zh-CN"/>
              </w:rPr>
              <w:t>транспортных узлов.</w:t>
            </w:r>
          </w:p>
          <w:p w14:paraId="60F7F434" w14:textId="491BC87B" w:rsidR="00307593" w:rsidRPr="00876D4A" w:rsidRDefault="007F72C1" w:rsidP="00307593">
            <w:pPr>
              <w:pStyle w:val="pj"/>
              <w:numPr>
                <w:ilvl w:val="0"/>
                <w:numId w:val="8"/>
              </w:numPr>
              <w:rPr>
                <w:bCs/>
              </w:rPr>
            </w:pPr>
            <w:r w:rsidRPr="00876D4A">
              <w:rPr>
                <w:bCs/>
              </w:rPr>
              <w:t>Мониторинг</w:t>
            </w:r>
            <w:r w:rsidR="00307593" w:rsidRPr="00876D4A">
              <w:rPr>
                <w:bCs/>
              </w:rPr>
              <w:t xml:space="preserve"> проведени</w:t>
            </w:r>
            <w:r w:rsidR="00624A05" w:rsidRPr="00876D4A">
              <w:rPr>
                <w:bCs/>
              </w:rPr>
              <w:t>я</w:t>
            </w:r>
            <w:r w:rsidR="00307593" w:rsidRPr="00876D4A">
              <w:rPr>
                <w:bCs/>
              </w:rPr>
              <w:t xml:space="preserve"> фестиваля по горному туризму «Mount Fest 2024»</w:t>
            </w:r>
          </w:p>
          <w:p w14:paraId="58BBB3AB" w14:textId="7675EB2C" w:rsidR="00A05CD8" w:rsidRPr="00876D4A" w:rsidRDefault="00624A05" w:rsidP="00A05CD8">
            <w:pPr>
              <w:pStyle w:val="pj"/>
              <w:numPr>
                <w:ilvl w:val="0"/>
                <w:numId w:val="8"/>
              </w:numPr>
              <w:rPr>
                <w:bCs/>
              </w:rPr>
            </w:pPr>
            <w:r w:rsidRPr="00876D4A">
              <w:rPr>
                <w:bCs/>
              </w:rPr>
              <w:t>Мониторинг п</w:t>
            </w:r>
            <w:r w:rsidR="00A05CD8" w:rsidRPr="00876D4A">
              <w:rPr>
                <w:bCs/>
              </w:rPr>
              <w:t>роведени</w:t>
            </w:r>
            <w:r w:rsidRPr="00876D4A">
              <w:rPr>
                <w:bCs/>
              </w:rPr>
              <w:t>я</w:t>
            </w:r>
            <w:r w:rsidR="00A05CD8" w:rsidRPr="00876D4A">
              <w:rPr>
                <w:bCs/>
              </w:rPr>
              <w:t xml:space="preserve"> гастрономического туристского фестиваля</w:t>
            </w:r>
          </w:p>
          <w:p w14:paraId="7B5BC4AC" w14:textId="77777777" w:rsidR="00874C0C" w:rsidRPr="00876D4A" w:rsidRDefault="00307593" w:rsidP="00307593">
            <w:pPr>
              <w:pStyle w:val="pj"/>
              <w:numPr>
                <w:ilvl w:val="0"/>
                <w:numId w:val="8"/>
              </w:numPr>
              <w:rPr>
                <w:bCs/>
              </w:rPr>
            </w:pPr>
            <w:r w:rsidRPr="00876D4A">
              <w:rPr>
                <w:bCs/>
              </w:rPr>
              <w:t xml:space="preserve"> </w:t>
            </w:r>
            <w:r w:rsidR="008B7A9A" w:rsidRPr="00876D4A">
              <w:t xml:space="preserve">Мониторинг </w:t>
            </w:r>
            <w:r w:rsidRPr="00876D4A">
              <w:t>у</w:t>
            </w:r>
            <w:r w:rsidR="008B7A9A" w:rsidRPr="00876D4A">
              <w:t xml:space="preserve">частия </w:t>
            </w:r>
            <w:r w:rsidRPr="00876D4A">
              <w:t>управления туризма</w:t>
            </w:r>
            <w:r w:rsidR="008B7A9A" w:rsidRPr="00876D4A">
              <w:t xml:space="preserve"> в международных выставках</w:t>
            </w:r>
            <w:r w:rsidR="00874C0C" w:rsidRPr="00876D4A">
              <w:t>.</w:t>
            </w:r>
          </w:p>
          <w:p w14:paraId="6FDCECB9" w14:textId="29DC639D" w:rsidR="008A4104" w:rsidRDefault="0006056A" w:rsidP="009422CE">
            <w:pPr>
              <w:pStyle w:val="pj"/>
              <w:numPr>
                <w:ilvl w:val="0"/>
                <w:numId w:val="8"/>
              </w:numPr>
            </w:pPr>
            <w:r w:rsidRPr="00876D4A">
              <w:t>Мониторинг онлайн</w:t>
            </w:r>
            <w:r w:rsidR="00EB385E" w:rsidRPr="00876D4A">
              <w:t>-реклам</w:t>
            </w:r>
            <w:r w:rsidRPr="00876D4A">
              <w:t>ы</w:t>
            </w:r>
          </w:p>
          <w:p w14:paraId="1D967E27" w14:textId="3DFA4261" w:rsidR="003D2840" w:rsidRPr="00876D4A" w:rsidRDefault="003D2840" w:rsidP="009422CE">
            <w:pPr>
              <w:pStyle w:val="pj"/>
              <w:numPr>
                <w:ilvl w:val="0"/>
                <w:numId w:val="8"/>
              </w:numPr>
            </w:pPr>
            <w:r>
              <w:t xml:space="preserve">Мониторинг проведения </w:t>
            </w:r>
            <w:r w:rsidR="003236F1">
              <w:t>исследования « Порт</w:t>
            </w:r>
            <w:r w:rsidR="00355C92">
              <w:t>рет</w:t>
            </w:r>
            <w:r w:rsidR="00E52A2B">
              <w:t xml:space="preserve"> туриста, прибывающего в город Алматы» и анализ въездн</w:t>
            </w:r>
            <w:r w:rsidR="000A489B">
              <w:t>ых и внутренних критических потоков.</w:t>
            </w:r>
          </w:p>
          <w:p w14:paraId="4A0B5513" w14:textId="52C88FC4" w:rsidR="0052522E" w:rsidRPr="00E52A2B" w:rsidRDefault="0052522E" w:rsidP="00272A34">
            <w:pPr>
              <w:pStyle w:val="pj"/>
              <w:ind w:left="1120" w:firstLine="0"/>
            </w:pP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35238A" w14:textId="77777777" w:rsidR="00AD5080" w:rsidRPr="00876D4A" w:rsidRDefault="00AD5080" w:rsidP="00506C4F">
            <w:pPr>
              <w:pStyle w:val="10"/>
              <w:widowControl w:val="0"/>
              <w:spacing w:line="240" w:lineRule="auto"/>
              <w:jc w:val="center"/>
              <w:rPr>
                <w:rFonts w:ascii="Times New Roman" w:hAnsi="Times New Roman" w:cs="Times New Roman"/>
                <w:sz w:val="24"/>
                <w:szCs w:val="24"/>
              </w:rPr>
            </w:pPr>
          </w:p>
          <w:p w14:paraId="31C4E566" w14:textId="77777777" w:rsidR="00506C4F" w:rsidRPr="00876D4A" w:rsidRDefault="00506C4F" w:rsidP="00506C4F">
            <w:pPr>
              <w:pStyle w:val="10"/>
              <w:widowControl w:val="0"/>
              <w:spacing w:line="240" w:lineRule="auto"/>
              <w:jc w:val="center"/>
              <w:rPr>
                <w:rFonts w:ascii="Times New Roman" w:hAnsi="Times New Roman" w:cs="Times New Roman"/>
                <w:sz w:val="24"/>
                <w:szCs w:val="24"/>
              </w:rPr>
            </w:pPr>
          </w:p>
          <w:p w14:paraId="6A92A717" w14:textId="77777777" w:rsidR="00506C4F" w:rsidRPr="00876D4A" w:rsidRDefault="00506C4F" w:rsidP="00506C4F">
            <w:pPr>
              <w:pStyle w:val="10"/>
              <w:widowControl w:val="0"/>
              <w:spacing w:line="240" w:lineRule="auto"/>
              <w:jc w:val="center"/>
              <w:rPr>
                <w:rFonts w:ascii="Times New Roman" w:hAnsi="Times New Roman" w:cs="Times New Roman"/>
                <w:sz w:val="24"/>
                <w:szCs w:val="24"/>
              </w:rPr>
            </w:pPr>
          </w:p>
          <w:p w14:paraId="683EF93F" w14:textId="77777777" w:rsidR="00506C4F" w:rsidRPr="00876D4A" w:rsidRDefault="00506C4F" w:rsidP="00506C4F">
            <w:pPr>
              <w:pStyle w:val="10"/>
              <w:widowControl w:val="0"/>
              <w:spacing w:line="240" w:lineRule="auto"/>
              <w:jc w:val="center"/>
              <w:rPr>
                <w:rFonts w:ascii="Times New Roman" w:hAnsi="Times New Roman" w:cs="Times New Roman"/>
                <w:sz w:val="24"/>
                <w:szCs w:val="24"/>
              </w:rPr>
            </w:pPr>
          </w:p>
          <w:p w14:paraId="61B1BB27" w14:textId="77777777" w:rsidR="00506C4F" w:rsidRPr="00876D4A" w:rsidRDefault="00506C4F" w:rsidP="00506C4F">
            <w:pPr>
              <w:pStyle w:val="10"/>
              <w:widowControl w:val="0"/>
              <w:spacing w:line="240" w:lineRule="auto"/>
              <w:jc w:val="center"/>
              <w:rPr>
                <w:rFonts w:ascii="Times New Roman" w:hAnsi="Times New Roman" w:cs="Times New Roman"/>
                <w:sz w:val="24"/>
                <w:szCs w:val="24"/>
              </w:rPr>
            </w:pPr>
          </w:p>
          <w:p w14:paraId="38744DA8" w14:textId="77777777" w:rsidR="00DE7435" w:rsidRDefault="00DE7435" w:rsidP="00506C4F">
            <w:pPr>
              <w:pStyle w:val="10"/>
              <w:widowControl w:val="0"/>
              <w:spacing w:line="240" w:lineRule="auto"/>
              <w:jc w:val="center"/>
              <w:rPr>
                <w:rFonts w:ascii="Times New Roman" w:hAnsi="Times New Roman" w:cs="Times New Roman"/>
                <w:sz w:val="24"/>
                <w:szCs w:val="24"/>
              </w:rPr>
            </w:pPr>
          </w:p>
          <w:p w14:paraId="28B91192" w14:textId="537B3385" w:rsidR="00506C4F" w:rsidRPr="00876D4A" w:rsidRDefault="008F373A" w:rsidP="00506C4F">
            <w:pPr>
              <w:pStyle w:val="10"/>
              <w:widowControl w:val="0"/>
              <w:spacing w:line="240" w:lineRule="auto"/>
              <w:jc w:val="center"/>
              <w:rPr>
                <w:rFonts w:ascii="Times New Roman" w:hAnsi="Times New Roman" w:cs="Times New Roman"/>
                <w:sz w:val="24"/>
                <w:szCs w:val="24"/>
              </w:rPr>
            </w:pPr>
            <w:r w:rsidRPr="00876D4A">
              <w:rPr>
                <w:rFonts w:ascii="Times New Roman" w:hAnsi="Times New Roman" w:cs="Times New Roman"/>
                <w:sz w:val="24"/>
                <w:szCs w:val="24"/>
              </w:rPr>
              <w:t>2024 год</w:t>
            </w:r>
          </w:p>
          <w:p w14:paraId="67467FCA" w14:textId="77777777" w:rsidR="00506C4F" w:rsidRPr="00876D4A" w:rsidRDefault="00506C4F" w:rsidP="00506C4F">
            <w:pPr>
              <w:pStyle w:val="10"/>
              <w:widowControl w:val="0"/>
              <w:spacing w:line="240" w:lineRule="auto"/>
              <w:jc w:val="center"/>
              <w:rPr>
                <w:rFonts w:ascii="Times New Roman" w:hAnsi="Times New Roman" w:cs="Times New Roman"/>
                <w:sz w:val="24"/>
                <w:szCs w:val="24"/>
              </w:rPr>
            </w:pPr>
          </w:p>
          <w:p w14:paraId="2FCB855B" w14:textId="795E1338" w:rsidR="00506C4F" w:rsidRPr="00876D4A" w:rsidRDefault="00506C4F" w:rsidP="00506C4F">
            <w:pPr>
              <w:pStyle w:val="10"/>
              <w:widowControl w:val="0"/>
              <w:spacing w:line="240" w:lineRule="auto"/>
              <w:jc w:val="center"/>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67BD52" w14:textId="77777777" w:rsidR="00AD5080" w:rsidRPr="00876D4A" w:rsidRDefault="00AD5080" w:rsidP="00506C4F">
            <w:pPr>
              <w:pStyle w:val="10"/>
              <w:jc w:val="center"/>
              <w:rPr>
                <w:rFonts w:ascii="Times New Roman" w:hAnsi="Times New Roman" w:cs="Times New Roman"/>
                <w:sz w:val="24"/>
                <w:szCs w:val="24"/>
              </w:rPr>
            </w:pPr>
          </w:p>
          <w:p w14:paraId="49779703" w14:textId="77777777" w:rsidR="00506C4F" w:rsidRPr="00876D4A" w:rsidRDefault="00506C4F" w:rsidP="00506C4F">
            <w:pPr>
              <w:pStyle w:val="10"/>
              <w:jc w:val="center"/>
              <w:rPr>
                <w:rFonts w:ascii="Times New Roman" w:hAnsi="Times New Roman" w:cs="Times New Roman"/>
                <w:sz w:val="24"/>
                <w:szCs w:val="24"/>
              </w:rPr>
            </w:pPr>
          </w:p>
          <w:p w14:paraId="094C170B" w14:textId="77777777" w:rsidR="00506C4F" w:rsidRPr="00876D4A" w:rsidRDefault="00506C4F" w:rsidP="00506C4F">
            <w:pPr>
              <w:pStyle w:val="10"/>
              <w:jc w:val="center"/>
              <w:rPr>
                <w:rFonts w:ascii="Times New Roman" w:hAnsi="Times New Roman" w:cs="Times New Roman"/>
                <w:sz w:val="24"/>
                <w:szCs w:val="24"/>
              </w:rPr>
            </w:pPr>
          </w:p>
          <w:p w14:paraId="346C6A4F" w14:textId="77777777" w:rsidR="00506C4F" w:rsidRPr="00876D4A" w:rsidRDefault="00506C4F" w:rsidP="00506C4F">
            <w:pPr>
              <w:pStyle w:val="10"/>
              <w:jc w:val="center"/>
              <w:rPr>
                <w:rFonts w:ascii="Times New Roman" w:hAnsi="Times New Roman" w:cs="Times New Roman"/>
                <w:sz w:val="24"/>
                <w:szCs w:val="24"/>
              </w:rPr>
            </w:pPr>
          </w:p>
          <w:p w14:paraId="662A8ED9" w14:textId="77777777" w:rsidR="00506C4F" w:rsidRPr="00876D4A" w:rsidRDefault="00506C4F" w:rsidP="00506C4F">
            <w:pPr>
              <w:pStyle w:val="10"/>
              <w:jc w:val="center"/>
              <w:rPr>
                <w:rFonts w:ascii="Times New Roman" w:hAnsi="Times New Roman" w:cs="Times New Roman"/>
                <w:sz w:val="24"/>
                <w:szCs w:val="24"/>
              </w:rPr>
            </w:pPr>
          </w:p>
          <w:p w14:paraId="30DC8DC5" w14:textId="77777777" w:rsidR="00DE3BC5" w:rsidRPr="00876D4A" w:rsidRDefault="00DE3BC5" w:rsidP="00DE3BC5">
            <w:pPr>
              <w:spacing w:line="240" w:lineRule="auto"/>
              <w:rPr>
                <w:rFonts w:ascii="Times New Roman" w:hAnsi="Times New Roman" w:cs="Times New Roman"/>
                <w:sz w:val="24"/>
                <w:szCs w:val="24"/>
              </w:rPr>
            </w:pPr>
            <w:r w:rsidRPr="00876D4A">
              <w:rPr>
                <w:rFonts w:ascii="Times New Roman" w:hAnsi="Times New Roman" w:cs="Times New Roman"/>
                <w:sz w:val="24"/>
                <w:szCs w:val="24"/>
              </w:rPr>
              <w:t>Председатель Комиссии</w:t>
            </w:r>
          </w:p>
          <w:p w14:paraId="2DC7CA87" w14:textId="18378407" w:rsidR="00506C4F" w:rsidRPr="00876D4A" w:rsidRDefault="00DE3BC5" w:rsidP="00DE3BC5">
            <w:pPr>
              <w:pStyle w:val="10"/>
              <w:rPr>
                <w:rFonts w:ascii="Times New Roman" w:hAnsi="Times New Roman" w:cs="Times New Roman"/>
                <w:sz w:val="24"/>
                <w:szCs w:val="24"/>
              </w:rPr>
            </w:pPr>
            <w:r w:rsidRPr="00876D4A">
              <w:rPr>
                <w:rFonts w:ascii="Times New Roman" w:hAnsi="Times New Roman" w:cs="Times New Roman"/>
                <w:sz w:val="24"/>
                <w:szCs w:val="24"/>
              </w:rPr>
              <w:t>Жакупов Н.Б</w:t>
            </w:r>
          </w:p>
        </w:tc>
      </w:tr>
      <w:tr w:rsidR="002421D0" w:rsidRPr="00876D4A" w14:paraId="3824FF39"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1F859A" w14:textId="12467335" w:rsidR="002421D0" w:rsidRPr="00876D4A" w:rsidRDefault="00860B4F">
            <w:pPr>
              <w:pStyle w:val="10"/>
              <w:jc w:val="center"/>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lastRenderedPageBreak/>
              <w:t>3</w:t>
            </w:r>
          </w:p>
        </w:tc>
        <w:tc>
          <w:tcPr>
            <w:tcW w:w="55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6355570F" w14:textId="52DF8DE7" w:rsidR="002421D0" w:rsidRPr="00876D4A" w:rsidRDefault="00860B4F" w:rsidP="00860B4F">
            <w:pPr>
              <w:pStyle w:val="pj"/>
              <w:jc w:val="center"/>
              <w:rPr>
                <w:b/>
              </w:rPr>
            </w:pPr>
            <w:r w:rsidRPr="00876D4A">
              <w:rPr>
                <w:b/>
              </w:rPr>
              <w:t>РАССМОТРЕНИЕ ОБРАЩЕНИЙ ФИЗИЧЕСКИХ И ЮРИДИЧЕСКИХ ЛИЦ</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F9CCCA" w14:textId="1E65E430" w:rsidR="002421D0" w:rsidRPr="00876D4A" w:rsidRDefault="007464DA" w:rsidP="00506C4F">
            <w:pPr>
              <w:pStyle w:val="10"/>
              <w:widowControl w:val="0"/>
              <w:spacing w:line="240" w:lineRule="auto"/>
              <w:jc w:val="center"/>
              <w:rPr>
                <w:rFonts w:ascii="Times New Roman" w:hAnsi="Times New Roman" w:cs="Times New Roman"/>
                <w:sz w:val="24"/>
                <w:szCs w:val="24"/>
              </w:rPr>
            </w:pPr>
            <w:r w:rsidRPr="00876D4A">
              <w:rPr>
                <w:rFonts w:ascii="Times New Roman" w:eastAsia="Times New Roman" w:hAnsi="Times New Roman" w:cs="Times New Roman"/>
                <w:sz w:val="24"/>
                <w:szCs w:val="24"/>
              </w:rPr>
              <w:t>По мере поступления обращений</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114063" w14:textId="77777777" w:rsidR="00DE3BC5" w:rsidRPr="00876D4A" w:rsidRDefault="00DE3BC5" w:rsidP="00DE3BC5">
            <w:pPr>
              <w:spacing w:line="240" w:lineRule="auto"/>
              <w:rPr>
                <w:rFonts w:ascii="Times New Roman" w:hAnsi="Times New Roman" w:cs="Times New Roman"/>
                <w:sz w:val="24"/>
                <w:szCs w:val="24"/>
              </w:rPr>
            </w:pPr>
            <w:r w:rsidRPr="00876D4A">
              <w:rPr>
                <w:rFonts w:ascii="Times New Roman" w:hAnsi="Times New Roman" w:cs="Times New Roman"/>
                <w:sz w:val="24"/>
                <w:szCs w:val="24"/>
              </w:rPr>
              <w:t>Председатель Комиссии</w:t>
            </w:r>
          </w:p>
          <w:p w14:paraId="19324245" w14:textId="19E00ADB" w:rsidR="002421D0" w:rsidRPr="00876D4A" w:rsidRDefault="00DE3BC5" w:rsidP="00DE3BC5">
            <w:pPr>
              <w:pStyle w:val="10"/>
              <w:rPr>
                <w:rFonts w:ascii="Times New Roman" w:hAnsi="Times New Roman" w:cs="Times New Roman"/>
                <w:sz w:val="24"/>
                <w:szCs w:val="24"/>
              </w:rPr>
            </w:pPr>
            <w:r w:rsidRPr="00876D4A">
              <w:rPr>
                <w:rFonts w:ascii="Times New Roman" w:hAnsi="Times New Roman" w:cs="Times New Roman"/>
                <w:sz w:val="24"/>
                <w:szCs w:val="24"/>
              </w:rPr>
              <w:t>Жакупов Н.Б</w:t>
            </w:r>
          </w:p>
        </w:tc>
      </w:tr>
      <w:tr w:rsidR="002421D0" w:rsidRPr="00876D4A" w14:paraId="30A1831D"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7E600359" w14:textId="6BEE39A7" w:rsidR="002421D0" w:rsidRPr="00876D4A" w:rsidRDefault="002421D0" w:rsidP="0068144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6D5EC6" w14:textId="3080FC29" w:rsidR="002421D0" w:rsidRPr="00876D4A" w:rsidRDefault="002421D0" w:rsidP="007A7126">
            <w:pPr>
              <w:pStyle w:val="10"/>
              <w:rPr>
                <w:rFonts w:ascii="Times New Roman" w:hAnsi="Times New Roman" w:cs="Times New Roman"/>
                <w:sz w:val="24"/>
                <w:szCs w:val="24"/>
              </w:rPr>
            </w:pPr>
            <w:r w:rsidRPr="00876D4A">
              <w:rPr>
                <w:rStyle w:val="s0"/>
                <w:sz w:val="24"/>
                <w:szCs w:val="24"/>
              </w:rPr>
              <w:t>по общественно значимым вопросам сферы деятельности комиссии, в том числе по вопросам совершенствования государственного управления и организации прозрачной работы государственного аппарата, включая соблюдение норм служебной этики государственных служащих.</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D9AC12" w14:textId="690DE0A7" w:rsidR="002421D0" w:rsidRPr="00876D4A" w:rsidRDefault="002421D0" w:rsidP="002421D0">
            <w:pPr>
              <w:pStyle w:val="10"/>
              <w:widowControl w:val="0"/>
              <w:spacing w:line="240" w:lineRule="auto"/>
              <w:jc w:val="center"/>
              <w:rPr>
                <w:rFonts w:ascii="Times New Roman" w:hAnsi="Times New Roman" w:cs="Times New Roman"/>
                <w:sz w:val="24"/>
                <w:szCs w:val="24"/>
              </w:rPr>
            </w:pPr>
            <w:r w:rsidRPr="00876D4A">
              <w:rPr>
                <w:rFonts w:ascii="Times New Roman" w:eastAsia="Times New Roman" w:hAnsi="Times New Roman" w:cs="Times New Roman"/>
                <w:sz w:val="24"/>
                <w:szCs w:val="24"/>
              </w:rPr>
              <w:t>По мере поступления обращений</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AAF5B8" w14:textId="35C98DF9" w:rsidR="002421D0" w:rsidRPr="00876D4A" w:rsidRDefault="002421D0" w:rsidP="00907B3F">
            <w:pPr>
              <w:pStyle w:val="10"/>
              <w:rPr>
                <w:rFonts w:ascii="Times New Roman" w:eastAsia="Times New Roman" w:hAnsi="Times New Roman" w:cs="Times New Roman"/>
                <w:sz w:val="24"/>
                <w:szCs w:val="24"/>
              </w:rPr>
            </w:pPr>
            <w:r w:rsidRPr="00876D4A">
              <w:rPr>
                <w:rFonts w:ascii="Times New Roman" w:hAnsi="Times New Roman" w:cs="Times New Roman"/>
                <w:sz w:val="24"/>
                <w:szCs w:val="24"/>
              </w:rPr>
              <w:t>Комиссия</w:t>
            </w:r>
          </w:p>
        </w:tc>
      </w:tr>
      <w:tr w:rsidR="002421D0" w:rsidRPr="00876D4A" w14:paraId="05CE9A84"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2FBF42" w14:textId="77777777" w:rsidR="002421D0" w:rsidRPr="00876D4A" w:rsidRDefault="002421D0" w:rsidP="0068144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C92B02" w14:textId="291455B9" w:rsidR="002421D0" w:rsidRPr="00876D4A" w:rsidRDefault="002421D0" w:rsidP="0044503E">
            <w:pPr>
              <w:pStyle w:val="10"/>
              <w:rPr>
                <w:rFonts w:ascii="Times New Roman" w:eastAsia="Roboto" w:hAnsi="Times New Roman" w:cs="Times New Roman"/>
                <w:color w:val="000018"/>
                <w:sz w:val="24"/>
                <w:szCs w:val="24"/>
                <w:highlight w:val="white"/>
              </w:rPr>
            </w:pPr>
            <w:r w:rsidRPr="00876D4A">
              <w:rPr>
                <w:rFonts w:ascii="Times New Roman" w:eastAsia="Times New Roman" w:hAnsi="Times New Roman" w:cs="Times New Roman"/>
                <w:sz w:val="24"/>
                <w:szCs w:val="24"/>
              </w:rPr>
              <w:t>Проведение анализа обращений граждан в адрес акима города и профильных управлений.</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83B203" w14:textId="2DB7DEA1" w:rsidR="002421D0" w:rsidRPr="00876D4A" w:rsidRDefault="002421D0" w:rsidP="002421D0">
            <w:pPr>
              <w:pStyle w:val="10"/>
              <w:widowControl w:val="0"/>
              <w:spacing w:line="240" w:lineRule="auto"/>
              <w:jc w:val="center"/>
              <w:rPr>
                <w:rFonts w:ascii="Times New Roman" w:hAnsi="Times New Roman" w:cs="Times New Roman"/>
                <w:sz w:val="24"/>
                <w:szCs w:val="24"/>
              </w:rPr>
            </w:pPr>
            <w:r w:rsidRPr="00876D4A">
              <w:rPr>
                <w:rFonts w:ascii="Times New Roman" w:eastAsia="Times New Roman" w:hAnsi="Times New Roman" w:cs="Times New Roman"/>
                <w:sz w:val="24"/>
                <w:szCs w:val="24"/>
              </w:rPr>
              <w:t>По мере поступления обращений</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9A9E33" w14:textId="77777777" w:rsidR="002421D0" w:rsidRPr="00876D4A" w:rsidRDefault="002421D0" w:rsidP="009C5E14">
            <w:pPr>
              <w:pStyle w:val="10"/>
              <w:rPr>
                <w:rFonts w:ascii="Times New Roman" w:hAnsi="Times New Roman" w:cs="Times New Roman"/>
                <w:sz w:val="24"/>
                <w:szCs w:val="24"/>
              </w:rPr>
            </w:pPr>
            <w:r w:rsidRPr="00876D4A">
              <w:rPr>
                <w:rFonts w:ascii="Times New Roman" w:hAnsi="Times New Roman" w:cs="Times New Roman"/>
                <w:sz w:val="24"/>
                <w:szCs w:val="24"/>
              </w:rPr>
              <w:t>Профильные комитеты.</w:t>
            </w:r>
          </w:p>
          <w:p w14:paraId="4D8BC342" w14:textId="22B3AF65" w:rsidR="002421D0" w:rsidRPr="00876D4A" w:rsidRDefault="002421D0" w:rsidP="007A7126">
            <w:pPr>
              <w:pStyle w:val="10"/>
              <w:rPr>
                <w:rFonts w:ascii="Times New Roman" w:hAnsi="Times New Roman" w:cs="Times New Roman"/>
                <w:sz w:val="24"/>
                <w:szCs w:val="24"/>
              </w:rPr>
            </w:pPr>
            <w:r w:rsidRPr="00876D4A">
              <w:rPr>
                <w:rFonts w:ascii="Times New Roman" w:hAnsi="Times New Roman" w:cs="Times New Roman"/>
                <w:sz w:val="24"/>
                <w:szCs w:val="24"/>
              </w:rPr>
              <w:t>Экспертные группы</w:t>
            </w:r>
          </w:p>
        </w:tc>
      </w:tr>
      <w:tr w:rsidR="002421D0" w:rsidRPr="00876D4A" w14:paraId="7CA76C64"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0A5DC4" w14:textId="2D14E124" w:rsidR="002421D0" w:rsidRPr="00876D4A" w:rsidRDefault="00860B4F" w:rsidP="00681440">
            <w:pPr>
              <w:pStyle w:val="10"/>
              <w:jc w:val="center"/>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lastRenderedPageBreak/>
              <w:t>4</w:t>
            </w:r>
          </w:p>
        </w:tc>
        <w:tc>
          <w:tcPr>
            <w:tcW w:w="55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42BC21A9" w14:textId="1057CFFC" w:rsidR="002421D0" w:rsidRPr="00876D4A" w:rsidRDefault="002421D0" w:rsidP="0044503E">
            <w:pPr>
              <w:pStyle w:val="10"/>
              <w:rPr>
                <w:rFonts w:ascii="Times New Roman" w:eastAsia="Roboto" w:hAnsi="Times New Roman" w:cs="Times New Roman"/>
                <w:color w:val="000018"/>
                <w:sz w:val="24"/>
                <w:szCs w:val="24"/>
              </w:rPr>
            </w:pPr>
            <w:r w:rsidRPr="00876D4A">
              <w:rPr>
                <w:rFonts w:ascii="Times New Roman" w:eastAsia="Times New Roman" w:hAnsi="Times New Roman" w:cs="Times New Roman"/>
                <w:b/>
                <w:sz w:val="24"/>
                <w:szCs w:val="24"/>
              </w:rPr>
              <w:t>ОБЩЕСТВЕННАЯ ЭКСПЕРТИЗА</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643B18" w14:textId="6D657E94" w:rsidR="002421D0" w:rsidRPr="00876D4A" w:rsidRDefault="002421D0" w:rsidP="00681440">
            <w:pPr>
              <w:pStyle w:val="10"/>
              <w:widowControl w:val="0"/>
              <w:spacing w:line="240" w:lineRule="auto"/>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4F1362" w14:textId="5B780839" w:rsidR="002421D0" w:rsidRPr="00876D4A" w:rsidRDefault="002421D0" w:rsidP="008E2BB6">
            <w:pPr>
              <w:pStyle w:val="10"/>
              <w:rPr>
                <w:rFonts w:ascii="Times New Roman" w:hAnsi="Times New Roman" w:cs="Times New Roman"/>
                <w:sz w:val="24"/>
                <w:szCs w:val="24"/>
              </w:rPr>
            </w:pPr>
            <w:r w:rsidRPr="00876D4A">
              <w:rPr>
                <w:rFonts w:ascii="Times New Roman" w:hAnsi="Times New Roman" w:cs="Times New Roman"/>
                <w:sz w:val="24"/>
                <w:szCs w:val="24"/>
              </w:rPr>
              <w:t>Комиссия</w:t>
            </w:r>
          </w:p>
        </w:tc>
      </w:tr>
      <w:tr w:rsidR="002421D0" w:rsidRPr="00876D4A" w14:paraId="132DECAC"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3DF637B5" w14:textId="1427349C" w:rsidR="002421D0" w:rsidRPr="00876D4A" w:rsidRDefault="002421D0" w:rsidP="0068144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C3EC81" w14:textId="6C10F275" w:rsidR="002421D0" w:rsidRPr="00876D4A" w:rsidRDefault="002421D0" w:rsidP="00EA40C4">
            <w:pPr>
              <w:pStyle w:val="10"/>
              <w:rPr>
                <w:rStyle w:val="s0"/>
                <w:sz w:val="24"/>
                <w:szCs w:val="24"/>
              </w:rPr>
            </w:pPr>
            <w:r w:rsidRPr="00876D4A">
              <w:rPr>
                <w:rStyle w:val="s0"/>
                <w:sz w:val="24"/>
                <w:szCs w:val="24"/>
              </w:rPr>
              <w:t xml:space="preserve"> участие в разработке и обсуждении проектов нормативных правовых актов, касающихся прав, свобод и обязанностей граждан, в соответствии с Законом Республики Казахстан «О правовых актах»;</w:t>
            </w: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5C54CADB" w14:textId="191625C2" w:rsidR="002421D0" w:rsidRPr="00876D4A" w:rsidRDefault="00C85996" w:rsidP="00681440">
            <w:pPr>
              <w:pStyle w:val="10"/>
              <w:widowControl w:val="0"/>
              <w:spacing w:line="240" w:lineRule="auto"/>
              <w:rPr>
                <w:rFonts w:ascii="Times New Roman" w:hAnsi="Times New Roman" w:cs="Times New Roman"/>
                <w:sz w:val="24"/>
                <w:szCs w:val="24"/>
              </w:rPr>
            </w:pPr>
            <w:r w:rsidRPr="00876D4A">
              <w:rPr>
                <w:rFonts w:ascii="Times New Roman" w:eastAsia="Times New Roman" w:hAnsi="Times New Roman" w:cs="Times New Roman"/>
                <w:sz w:val="24"/>
                <w:szCs w:val="24"/>
              </w:rPr>
              <w:t>регулярно</w:t>
            </w: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3BF72407" w14:textId="70EA73B3" w:rsidR="002421D0" w:rsidRPr="00876D4A" w:rsidRDefault="00DE3BC5" w:rsidP="008E2BB6">
            <w:pPr>
              <w:pStyle w:val="10"/>
              <w:rPr>
                <w:rFonts w:ascii="Times New Roman" w:hAnsi="Times New Roman" w:cs="Times New Roman"/>
                <w:sz w:val="24"/>
                <w:szCs w:val="24"/>
              </w:rPr>
            </w:pPr>
            <w:r w:rsidRPr="00876D4A">
              <w:rPr>
                <w:rFonts w:ascii="Times New Roman" w:hAnsi="Times New Roman" w:cs="Times New Roman"/>
                <w:sz w:val="24"/>
                <w:szCs w:val="24"/>
              </w:rPr>
              <w:t>Комиссия</w:t>
            </w:r>
          </w:p>
        </w:tc>
      </w:tr>
      <w:tr w:rsidR="002421D0" w:rsidRPr="00876D4A" w14:paraId="17D4BF8E"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DD4AF0" w14:textId="40B3FEF4" w:rsidR="002421D0" w:rsidRPr="00876D4A" w:rsidRDefault="002421D0" w:rsidP="0068144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90CBD4" w14:textId="03F1ECFF" w:rsidR="002421D0" w:rsidRPr="00876D4A" w:rsidRDefault="002421D0" w:rsidP="00CA1374">
            <w:pPr>
              <w:pStyle w:val="10"/>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t>Осуществление общественной экспертизы проектов нормативных правовых актов, разработанных структурными подразделениями акимата города Алматы</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E85A69" w14:textId="731DAD9A" w:rsidR="002421D0" w:rsidRPr="00876D4A" w:rsidRDefault="002421D0" w:rsidP="00681440">
            <w:pPr>
              <w:pStyle w:val="10"/>
              <w:widowControl w:val="0"/>
              <w:spacing w:line="240" w:lineRule="auto"/>
              <w:rPr>
                <w:rFonts w:ascii="Times New Roman" w:eastAsia="Times New Roman" w:hAnsi="Times New Roman" w:cs="Times New Roman"/>
                <w:sz w:val="24"/>
                <w:szCs w:val="24"/>
              </w:rPr>
            </w:pPr>
            <w:r w:rsidRPr="00876D4A">
              <w:rPr>
                <w:rFonts w:ascii="Times New Roman" w:hAnsi="Times New Roman" w:cs="Times New Roman"/>
                <w:sz w:val="24"/>
                <w:szCs w:val="24"/>
              </w:rPr>
              <w:t>По мере обращения</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4EE5DB" w14:textId="5499EB46" w:rsidR="002421D0" w:rsidRPr="00876D4A" w:rsidRDefault="002421D0" w:rsidP="009C5E14">
            <w:pPr>
              <w:pStyle w:val="10"/>
              <w:rPr>
                <w:rFonts w:ascii="Times New Roman" w:hAnsi="Times New Roman" w:cs="Times New Roman"/>
                <w:sz w:val="24"/>
                <w:szCs w:val="24"/>
              </w:rPr>
            </w:pPr>
            <w:r w:rsidRPr="00876D4A">
              <w:rPr>
                <w:rFonts w:ascii="Times New Roman" w:hAnsi="Times New Roman" w:cs="Times New Roman"/>
                <w:sz w:val="24"/>
                <w:szCs w:val="24"/>
              </w:rPr>
              <w:t xml:space="preserve">Профильные </w:t>
            </w:r>
            <w:r w:rsidRPr="00876D4A">
              <w:rPr>
                <w:rFonts w:ascii="Times New Roman" w:eastAsia="Times New Roman" w:hAnsi="Times New Roman" w:cs="Times New Roman"/>
                <w:sz w:val="24"/>
                <w:szCs w:val="24"/>
              </w:rPr>
              <w:t>комитеты</w:t>
            </w:r>
          </w:p>
        </w:tc>
      </w:tr>
      <w:tr w:rsidR="002421D0" w:rsidRPr="00876D4A" w14:paraId="10D04875" w14:textId="77777777" w:rsidTr="00527BBB">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C55884" w14:textId="7BFB60AB" w:rsidR="002421D0" w:rsidRPr="00876D4A" w:rsidRDefault="002421D0" w:rsidP="0068144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E1A70E" w14:textId="4F44362F" w:rsidR="002421D0" w:rsidRPr="00876D4A" w:rsidRDefault="002421D0" w:rsidP="00CA1374">
            <w:pPr>
              <w:pStyle w:val="10"/>
              <w:rPr>
                <w:rFonts w:ascii="Times New Roman" w:eastAsia="Times New Roman" w:hAnsi="Times New Roman" w:cs="Times New Roman"/>
                <w:sz w:val="24"/>
                <w:szCs w:val="24"/>
              </w:rPr>
            </w:pPr>
            <w:r w:rsidRPr="00876D4A">
              <w:rPr>
                <w:rFonts w:ascii="Times New Roman" w:hAnsi="Times New Roman" w:cs="Times New Roman"/>
                <w:sz w:val="24"/>
                <w:szCs w:val="24"/>
              </w:rPr>
              <w:t xml:space="preserve"> разработка и внесение в государственные органы предложений по совершенствованию законодательства Республики Казахстан;</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D29B88" w14:textId="5E7A3730" w:rsidR="002421D0" w:rsidRPr="00876D4A" w:rsidRDefault="00C85996" w:rsidP="00681440">
            <w:pPr>
              <w:pStyle w:val="10"/>
              <w:widowControl w:val="0"/>
              <w:spacing w:line="240" w:lineRule="auto"/>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t>регулярно</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100211" w14:textId="77777777" w:rsidR="00C85996" w:rsidRPr="00876D4A" w:rsidRDefault="00C85996" w:rsidP="00C85996">
            <w:pPr>
              <w:spacing w:line="240" w:lineRule="auto"/>
              <w:rPr>
                <w:rFonts w:ascii="Times New Roman" w:hAnsi="Times New Roman" w:cs="Times New Roman"/>
                <w:sz w:val="24"/>
                <w:szCs w:val="24"/>
              </w:rPr>
            </w:pPr>
            <w:r w:rsidRPr="00876D4A">
              <w:rPr>
                <w:rFonts w:ascii="Times New Roman" w:hAnsi="Times New Roman" w:cs="Times New Roman"/>
                <w:sz w:val="24"/>
                <w:szCs w:val="24"/>
              </w:rPr>
              <w:t>Председатель Комиссии</w:t>
            </w:r>
          </w:p>
          <w:p w14:paraId="11A562E9" w14:textId="332C1992" w:rsidR="002421D0"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Жакупов Н.Б</w:t>
            </w:r>
          </w:p>
        </w:tc>
      </w:tr>
      <w:tr w:rsidR="002421D0" w:rsidRPr="00876D4A" w14:paraId="027DA750"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7872BE" w14:textId="4FAC6FE9" w:rsidR="002421D0" w:rsidRPr="00876D4A" w:rsidRDefault="00860B4F" w:rsidP="00AB02BF">
            <w:pPr>
              <w:pStyle w:val="10"/>
              <w:jc w:val="center"/>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t>5</w:t>
            </w:r>
          </w:p>
        </w:tc>
        <w:tc>
          <w:tcPr>
            <w:tcW w:w="55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24D6AC61" w14:textId="67BBE0BD" w:rsidR="002421D0" w:rsidRPr="00876D4A" w:rsidRDefault="002421D0" w:rsidP="00AB02BF">
            <w:pPr>
              <w:pStyle w:val="10"/>
              <w:widowControl w:val="0"/>
              <w:spacing w:line="240" w:lineRule="auto"/>
              <w:rPr>
                <w:rFonts w:ascii="Times New Roman" w:hAnsi="Times New Roman" w:cs="Times New Roman"/>
                <w:b/>
                <w:sz w:val="24"/>
                <w:szCs w:val="24"/>
              </w:rPr>
            </w:pPr>
            <w:r w:rsidRPr="00876D4A">
              <w:rPr>
                <w:rFonts w:ascii="Times New Roman" w:eastAsia="Roboto" w:hAnsi="Times New Roman" w:cs="Times New Roman"/>
                <w:b/>
                <w:color w:val="000018"/>
                <w:sz w:val="24"/>
                <w:szCs w:val="24"/>
                <w:highlight w:val="white"/>
              </w:rPr>
              <w:t>ОБЩЕСТВЕННЫЕ СЛУШАНИЯ</w:t>
            </w:r>
            <w:r w:rsidRPr="00876D4A">
              <w:rPr>
                <w:rFonts w:ascii="Times New Roman" w:eastAsia="Roboto" w:hAnsi="Times New Roman" w:cs="Times New Roman"/>
                <w:b/>
                <w:color w:val="000018"/>
                <w:sz w:val="24"/>
                <w:szCs w:val="24"/>
              </w:rPr>
              <w:t>,</w:t>
            </w:r>
            <w:r w:rsidRPr="00876D4A">
              <w:rPr>
                <w:rFonts w:ascii="Times New Roman" w:eastAsia="Times New Roman" w:hAnsi="Times New Roman" w:cs="Times New Roman"/>
                <w:sz w:val="24"/>
                <w:szCs w:val="24"/>
              </w:rPr>
              <w:t xml:space="preserve"> </w:t>
            </w:r>
            <w:r w:rsidRPr="00876D4A">
              <w:rPr>
                <w:rFonts w:ascii="Times New Roman" w:eastAsia="Times New Roman" w:hAnsi="Times New Roman" w:cs="Times New Roman"/>
                <w:b/>
                <w:bCs/>
                <w:sz w:val="24"/>
                <w:szCs w:val="24"/>
              </w:rPr>
              <w:t>КРУГЛЫЕ СТОЛЫ</w:t>
            </w: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5A9FD868" w14:textId="4433E239" w:rsidR="002421D0" w:rsidRPr="00876D4A" w:rsidRDefault="002421D0" w:rsidP="00AB02BF">
            <w:pPr>
              <w:pStyle w:val="10"/>
              <w:widowControl w:val="0"/>
              <w:spacing w:line="240" w:lineRule="auto"/>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413DFF73" w14:textId="0B088460" w:rsidR="002421D0" w:rsidRPr="00876D4A" w:rsidRDefault="002421D0" w:rsidP="00AB02BF">
            <w:pPr>
              <w:pStyle w:val="10"/>
              <w:rPr>
                <w:rFonts w:ascii="Times New Roman" w:eastAsia="Times New Roman" w:hAnsi="Times New Roman" w:cs="Times New Roman"/>
                <w:sz w:val="24"/>
                <w:szCs w:val="24"/>
              </w:rPr>
            </w:pPr>
          </w:p>
        </w:tc>
      </w:tr>
      <w:tr w:rsidR="002421D0" w:rsidRPr="00876D4A" w14:paraId="02E28454"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298854F2" w14:textId="63099333" w:rsidR="002421D0" w:rsidRPr="00876D4A" w:rsidRDefault="002421D0" w:rsidP="00AB02BF">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2F9A2F" w14:textId="47FEFF95" w:rsidR="002421D0" w:rsidRPr="00876D4A" w:rsidRDefault="002C21F6" w:rsidP="00AB02BF">
            <w:pPr>
              <w:pStyle w:val="pj"/>
              <w:jc w:val="left"/>
              <w:rPr>
                <w:b/>
              </w:rPr>
            </w:pPr>
            <w:r w:rsidRPr="00876D4A">
              <w:rPr>
                <w:lang w:val="kk-KZ"/>
              </w:rPr>
              <w:t>Серия</w:t>
            </w:r>
            <w:r w:rsidR="002421D0" w:rsidRPr="00876D4A">
              <w:rPr>
                <w:lang w:val="kk-KZ"/>
              </w:rPr>
              <w:t xml:space="preserve"> круглых столов с привлечением общественности и заинтересованных лиц по актуальным темам ( темы для обсуждения на стадии изучения)</w:t>
            </w:r>
            <w:r w:rsidR="002421D0" w:rsidRPr="00876D4A">
              <w:t xml:space="preserve"> </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3AFEDA" w14:textId="4B98EA44" w:rsidR="002421D0" w:rsidRPr="00876D4A" w:rsidRDefault="002421D0" w:rsidP="00AB02BF">
            <w:pPr>
              <w:pStyle w:val="10"/>
              <w:widowControl w:val="0"/>
              <w:spacing w:line="240" w:lineRule="auto"/>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9CBDE1" w14:textId="77777777" w:rsidR="002421D0" w:rsidRPr="00876D4A" w:rsidRDefault="002421D0" w:rsidP="00936D3D">
            <w:pPr>
              <w:pStyle w:val="10"/>
              <w:rPr>
                <w:rFonts w:ascii="Times New Roman" w:hAnsi="Times New Roman" w:cs="Times New Roman"/>
                <w:sz w:val="24"/>
                <w:szCs w:val="24"/>
              </w:rPr>
            </w:pPr>
            <w:r w:rsidRPr="00876D4A">
              <w:rPr>
                <w:rFonts w:ascii="Times New Roman" w:hAnsi="Times New Roman" w:cs="Times New Roman"/>
                <w:sz w:val="24"/>
                <w:szCs w:val="24"/>
              </w:rPr>
              <w:t>Комиссия</w:t>
            </w:r>
          </w:p>
          <w:p w14:paraId="382D2F0A" w14:textId="77777777" w:rsidR="002421D0" w:rsidRPr="00876D4A" w:rsidRDefault="002421D0" w:rsidP="00936D3D">
            <w:pPr>
              <w:pStyle w:val="10"/>
              <w:rPr>
                <w:rFonts w:ascii="Times New Roman" w:hAnsi="Times New Roman" w:cs="Times New Roman"/>
                <w:sz w:val="24"/>
                <w:szCs w:val="24"/>
              </w:rPr>
            </w:pPr>
            <w:r w:rsidRPr="00876D4A">
              <w:rPr>
                <w:rFonts w:ascii="Times New Roman" w:hAnsi="Times New Roman" w:cs="Times New Roman"/>
                <w:sz w:val="24"/>
                <w:szCs w:val="24"/>
              </w:rPr>
              <w:t>Комитеты</w:t>
            </w:r>
          </w:p>
          <w:p w14:paraId="794FBBBF" w14:textId="3872655B" w:rsidR="002421D0" w:rsidRPr="00876D4A" w:rsidRDefault="002421D0" w:rsidP="00AB02BF">
            <w:pPr>
              <w:pStyle w:val="10"/>
              <w:rPr>
                <w:rFonts w:ascii="Times New Roman" w:hAnsi="Times New Roman" w:cs="Times New Roman"/>
                <w:sz w:val="24"/>
                <w:szCs w:val="24"/>
              </w:rPr>
            </w:pPr>
            <w:r w:rsidRPr="00876D4A">
              <w:rPr>
                <w:rFonts w:ascii="Times New Roman" w:hAnsi="Times New Roman" w:cs="Times New Roman"/>
                <w:sz w:val="24"/>
                <w:szCs w:val="24"/>
              </w:rPr>
              <w:t xml:space="preserve">Экспертные группы </w:t>
            </w:r>
          </w:p>
        </w:tc>
      </w:tr>
      <w:tr w:rsidR="002421D0" w:rsidRPr="00876D4A" w14:paraId="386BB7CA"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FB3A65" w14:textId="17A71BEB" w:rsidR="002421D0" w:rsidRPr="00876D4A" w:rsidRDefault="002421D0" w:rsidP="00681440">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FC1128" w14:textId="356F5C10" w:rsidR="002421D0" w:rsidRPr="00876D4A" w:rsidRDefault="002421D0" w:rsidP="00EA40C4">
            <w:pPr>
              <w:pStyle w:val="10"/>
              <w:rPr>
                <w:rStyle w:val="s0"/>
                <w:sz w:val="24"/>
                <w:szCs w:val="24"/>
              </w:rPr>
            </w:pPr>
            <w:r w:rsidRPr="00876D4A">
              <w:rPr>
                <w:rStyle w:val="s0"/>
                <w:sz w:val="24"/>
                <w:szCs w:val="24"/>
              </w:rPr>
              <w:t>участие в разработке и обсуждении проектов нормативных правовых актов, касающихся прав, свобод и обязанностей граждан, в соответствии с Законом Республики Казахстан «О правовых актах»</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2AFB8F" w14:textId="3C3E746A" w:rsidR="002421D0" w:rsidRPr="00876D4A" w:rsidRDefault="002421D0" w:rsidP="00681440">
            <w:pPr>
              <w:pStyle w:val="10"/>
              <w:widowControl w:val="0"/>
              <w:spacing w:line="240" w:lineRule="auto"/>
              <w:rPr>
                <w:rFonts w:ascii="Times New Roman" w:hAnsi="Times New Roman" w:cs="Times New Roman"/>
                <w:sz w:val="24"/>
                <w:szCs w:val="24"/>
              </w:rPr>
            </w:pPr>
            <w:r w:rsidRPr="00876D4A">
              <w:rPr>
                <w:rFonts w:ascii="Times New Roman" w:eastAsia="Times New Roman" w:hAnsi="Times New Roman" w:cs="Times New Roman"/>
                <w:sz w:val="24"/>
                <w:szCs w:val="24"/>
              </w:rPr>
              <w:t>По мере необходимости</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015020" w14:textId="4304DDA6" w:rsidR="002421D0" w:rsidRPr="00876D4A" w:rsidRDefault="002421D0" w:rsidP="008E2BB6">
            <w:pPr>
              <w:pStyle w:val="10"/>
              <w:rPr>
                <w:rFonts w:ascii="Times New Roman" w:hAnsi="Times New Roman" w:cs="Times New Roman"/>
                <w:sz w:val="24"/>
                <w:szCs w:val="24"/>
              </w:rPr>
            </w:pPr>
          </w:p>
        </w:tc>
      </w:tr>
      <w:tr w:rsidR="00C85996" w:rsidRPr="00876D4A" w14:paraId="049A7247" w14:textId="77777777" w:rsidTr="00947DC9">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7683E5" w14:textId="37E4C409" w:rsidR="00C85996" w:rsidRPr="00876D4A" w:rsidRDefault="00C85996" w:rsidP="00C85996">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AEB4EB" w14:textId="12EE1248" w:rsidR="00C85996" w:rsidRPr="00876D4A" w:rsidRDefault="00C85996" w:rsidP="00C85996">
            <w:pPr>
              <w:spacing w:before="120" w:after="120" w:line="240" w:lineRule="auto"/>
              <w:jc w:val="both"/>
              <w:rPr>
                <w:rFonts w:ascii="Times New Roman" w:eastAsia="Roboto" w:hAnsi="Times New Roman" w:cs="Times New Roman"/>
                <w:sz w:val="24"/>
                <w:szCs w:val="24"/>
                <w:highlight w:val="white"/>
              </w:rPr>
            </w:pPr>
            <w:r w:rsidRPr="00876D4A">
              <w:rPr>
                <w:rStyle w:val="s0"/>
                <w:b/>
                <w:color w:val="auto"/>
                <w:sz w:val="24"/>
                <w:szCs w:val="24"/>
              </w:rPr>
              <w:t>РЕКОМЕНДАЦИИ</w:t>
            </w:r>
            <w:r w:rsidRPr="00876D4A">
              <w:rPr>
                <w:rStyle w:val="s0"/>
                <w:color w:val="auto"/>
                <w:sz w:val="24"/>
                <w:szCs w:val="24"/>
              </w:rPr>
              <w:t xml:space="preserve"> по итогам исполнения полномочий, направление рекомендаций в соответствующий государственный орган.</w:t>
            </w: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215F7536" w14:textId="71F6FE21" w:rsidR="00C85996" w:rsidRPr="00876D4A" w:rsidRDefault="00C85996" w:rsidP="00C85996">
            <w:pPr>
              <w:spacing w:before="120" w:after="120" w:line="240" w:lineRule="auto"/>
              <w:jc w:val="both"/>
              <w:rPr>
                <w:rFonts w:ascii="Times New Roman" w:hAnsi="Times New Roman" w:cs="Times New Roman"/>
                <w:sz w:val="24"/>
                <w:szCs w:val="24"/>
              </w:rPr>
            </w:pPr>
            <w:r w:rsidRPr="00876D4A">
              <w:rPr>
                <w:rFonts w:ascii="Times New Roman" w:eastAsia="Times New Roman" w:hAnsi="Times New Roman" w:cs="Times New Roman"/>
                <w:sz w:val="24"/>
                <w:szCs w:val="24"/>
              </w:rPr>
              <w:t>регулярно</w:t>
            </w:r>
          </w:p>
        </w:tc>
        <w:tc>
          <w:tcPr>
            <w:tcW w:w="170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60" w:type="dxa"/>
              <w:left w:w="60" w:type="dxa"/>
              <w:bottom w:w="60" w:type="dxa"/>
              <w:right w:w="60" w:type="dxa"/>
            </w:tcMar>
          </w:tcPr>
          <w:p w14:paraId="6121BC27" w14:textId="77777777" w:rsidR="00C85996" w:rsidRPr="00876D4A" w:rsidRDefault="00C85996" w:rsidP="00C85996">
            <w:pPr>
              <w:spacing w:line="240" w:lineRule="auto"/>
              <w:rPr>
                <w:rFonts w:ascii="Times New Roman" w:hAnsi="Times New Roman" w:cs="Times New Roman"/>
                <w:sz w:val="24"/>
                <w:szCs w:val="24"/>
              </w:rPr>
            </w:pPr>
            <w:r w:rsidRPr="00876D4A">
              <w:rPr>
                <w:rFonts w:ascii="Times New Roman" w:hAnsi="Times New Roman" w:cs="Times New Roman"/>
                <w:sz w:val="24"/>
                <w:szCs w:val="24"/>
              </w:rPr>
              <w:t>Председатель Комиссии</w:t>
            </w:r>
          </w:p>
          <w:p w14:paraId="66206A49" w14:textId="663C0C3E"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Жакупов Н.Б</w:t>
            </w:r>
          </w:p>
        </w:tc>
      </w:tr>
      <w:tr w:rsidR="00C85996" w:rsidRPr="00876D4A" w14:paraId="1F24A00C" w14:textId="77777777" w:rsidTr="00947DC9">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1EB5A8" w14:textId="422C6798" w:rsidR="00C85996" w:rsidRPr="00876D4A" w:rsidRDefault="00C85996" w:rsidP="00C85996">
            <w:pPr>
              <w:pStyle w:val="10"/>
              <w:jc w:val="center"/>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t>6</w:t>
            </w:r>
          </w:p>
        </w:tc>
        <w:tc>
          <w:tcPr>
            <w:tcW w:w="55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192BB9C9" w14:textId="5877D9FB" w:rsidR="00C85996" w:rsidRPr="00876D4A" w:rsidRDefault="00C85996" w:rsidP="00C85996">
            <w:pPr>
              <w:spacing w:before="120" w:after="120" w:line="240" w:lineRule="auto"/>
              <w:rPr>
                <w:rFonts w:ascii="Times New Roman" w:eastAsia="Times New Roman" w:hAnsi="Times New Roman" w:cs="Times New Roman"/>
                <w:b/>
                <w:sz w:val="24"/>
                <w:szCs w:val="24"/>
              </w:rPr>
            </w:pPr>
            <w:r w:rsidRPr="00876D4A">
              <w:rPr>
                <w:rFonts w:ascii="Times New Roman" w:eastAsia="Times New Roman" w:hAnsi="Times New Roman" w:cs="Times New Roman"/>
                <w:b/>
                <w:bCs/>
                <w:sz w:val="24"/>
                <w:szCs w:val="24"/>
              </w:rPr>
              <w:t>УЧАСТИЕ В ОСУЩЕСТВЛЕНИИ МЕСТНОГО САМОУПЛАВЛЕНИЯ</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831FFF" w14:textId="7FF7976C" w:rsidR="00C85996" w:rsidRPr="00876D4A" w:rsidRDefault="00C85996" w:rsidP="00C85996">
            <w:pPr>
              <w:spacing w:before="120" w:after="12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71B71F" w14:textId="77777777"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Комиссия</w:t>
            </w:r>
          </w:p>
          <w:p w14:paraId="798B19CB" w14:textId="77777777"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Комитеты</w:t>
            </w:r>
          </w:p>
          <w:p w14:paraId="3FBF0B63" w14:textId="68697269"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Экспертные группы</w:t>
            </w:r>
          </w:p>
        </w:tc>
      </w:tr>
      <w:tr w:rsidR="00C85996" w:rsidRPr="00876D4A" w14:paraId="0A067505" w14:textId="77777777" w:rsidTr="00947DC9">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1C9FFC" w14:textId="77777777" w:rsidR="00C85996" w:rsidRPr="00876D4A" w:rsidRDefault="00C85996" w:rsidP="00C85996">
            <w:pPr>
              <w:pStyle w:val="10"/>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326627" w14:textId="6083AE99" w:rsidR="00C85996" w:rsidRPr="00876D4A" w:rsidRDefault="00C85996" w:rsidP="00C85996">
            <w:pPr>
              <w:spacing w:before="120" w:after="120" w:line="240" w:lineRule="auto"/>
              <w:rPr>
                <w:rStyle w:val="s0"/>
                <w:sz w:val="24"/>
                <w:szCs w:val="24"/>
              </w:rPr>
            </w:pPr>
            <w:r w:rsidRPr="00876D4A">
              <w:rPr>
                <w:rFonts w:ascii="Times New Roman" w:eastAsia="Times New Roman" w:hAnsi="Times New Roman" w:cs="Times New Roman"/>
                <w:sz w:val="24"/>
                <w:szCs w:val="24"/>
              </w:rPr>
              <w:t>Участие и членство в межведомственных комиссиях, координационных советах, совещательных органах подведомственных организаций, квазигосударственных компаний и советах при акиме города Алматы по профилю деятельности комиссии.</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85DDAE" w14:textId="69E8BF0F" w:rsidR="00C85996" w:rsidRPr="00876D4A" w:rsidRDefault="00C85996" w:rsidP="00C85996">
            <w:pPr>
              <w:spacing w:before="120" w:after="120" w:line="240" w:lineRule="auto"/>
              <w:rPr>
                <w:rFonts w:ascii="Times New Roman" w:eastAsia="Times New Roman" w:hAnsi="Times New Roman" w:cs="Times New Roman"/>
                <w:sz w:val="24"/>
                <w:szCs w:val="24"/>
              </w:rPr>
            </w:pPr>
            <w:r w:rsidRPr="00876D4A">
              <w:rPr>
                <w:rFonts w:ascii="Times New Roman" w:eastAsia="Times New Roman" w:hAnsi="Times New Roman" w:cs="Times New Roman"/>
                <w:sz w:val="24"/>
                <w:szCs w:val="24"/>
              </w:rPr>
              <w:t>регулярно</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C67A3E" w14:textId="77777777" w:rsidR="00C85996" w:rsidRPr="00876D4A" w:rsidRDefault="00C85996" w:rsidP="00C85996">
            <w:pPr>
              <w:spacing w:line="240" w:lineRule="auto"/>
              <w:rPr>
                <w:rFonts w:ascii="Times New Roman" w:hAnsi="Times New Roman" w:cs="Times New Roman"/>
                <w:sz w:val="24"/>
                <w:szCs w:val="24"/>
              </w:rPr>
            </w:pPr>
            <w:r w:rsidRPr="00876D4A">
              <w:rPr>
                <w:rFonts w:ascii="Times New Roman" w:hAnsi="Times New Roman" w:cs="Times New Roman"/>
                <w:sz w:val="24"/>
                <w:szCs w:val="24"/>
              </w:rPr>
              <w:t>Председатель Комиссии</w:t>
            </w:r>
          </w:p>
          <w:p w14:paraId="46962B43" w14:textId="734C9155"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Жакупов Н.Б</w:t>
            </w:r>
          </w:p>
        </w:tc>
      </w:tr>
      <w:tr w:rsidR="00C85996" w:rsidRPr="00876D4A" w14:paraId="61A51A49"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34C405D4" w14:textId="77777777" w:rsidR="00C85996" w:rsidRPr="00876D4A" w:rsidRDefault="00C85996" w:rsidP="00C85996">
            <w:pPr>
              <w:pStyle w:val="10"/>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2054A7" w14:textId="0306ED7E" w:rsidR="00C85996" w:rsidRPr="00876D4A" w:rsidRDefault="00C85996" w:rsidP="00C85996">
            <w:pPr>
              <w:pStyle w:val="pj"/>
              <w:ind w:firstLine="0"/>
              <w:rPr>
                <w:rStyle w:val="s0"/>
              </w:rPr>
            </w:pPr>
            <w:r w:rsidRPr="00876D4A">
              <w:rPr>
                <w:rFonts w:eastAsia="Times New Roman"/>
              </w:rPr>
              <w:t>Участие в публичных, общественных слушаниях и мероприятиях по профильным вопросам комиссии</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5C852C" w14:textId="6FEF3DFA" w:rsidR="00C85996" w:rsidRPr="00876D4A" w:rsidRDefault="00C85996" w:rsidP="00C85996">
            <w:pPr>
              <w:pStyle w:val="10"/>
              <w:widowControl w:val="0"/>
              <w:spacing w:line="240" w:lineRule="auto"/>
              <w:rPr>
                <w:rFonts w:ascii="Times New Roman" w:hAnsi="Times New Roman" w:cs="Times New Roman"/>
                <w:sz w:val="24"/>
                <w:szCs w:val="24"/>
              </w:rPr>
            </w:pPr>
            <w:r w:rsidRPr="00876D4A">
              <w:rPr>
                <w:rFonts w:ascii="Times New Roman" w:eastAsia="Times New Roman" w:hAnsi="Times New Roman" w:cs="Times New Roman"/>
                <w:sz w:val="24"/>
                <w:szCs w:val="24"/>
              </w:rPr>
              <w:t>регулярно</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847362" w14:textId="77777777"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Комиссия</w:t>
            </w:r>
          </w:p>
          <w:p w14:paraId="424B461A" w14:textId="77777777"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lastRenderedPageBreak/>
              <w:t>Комитеты</w:t>
            </w:r>
          </w:p>
          <w:p w14:paraId="517DC96C" w14:textId="5CCD2291"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Экспертные группы</w:t>
            </w:r>
          </w:p>
        </w:tc>
      </w:tr>
      <w:tr w:rsidR="00C85996" w:rsidRPr="00876D4A" w14:paraId="76896A36" w14:textId="77777777" w:rsidTr="005853D5">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EE4B7F" w14:textId="0653F37F" w:rsidR="00C85996" w:rsidRPr="00876D4A" w:rsidRDefault="00C85996" w:rsidP="00C85996">
            <w:pPr>
              <w:pStyle w:val="10"/>
              <w:jc w:val="center"/>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D30CF8" w14:textId="77167369" w:rsidR="00C85996" w:rsidRPr="00876D4A" w:rsidRDefault="00C85996" w:rsidP="00C85996">
            <w:pPr>
              <w:pStyle w:val="10"/>
              <w:rPr>
                <w:rFonts w:ascii="Times New Roman" w:hAnsi="Times New Roman" w:cs="Times New Roman"/>
                <w:sz w:val="24"/>
                <w:szCs w:val="24"/>
              </w:rPr>
            </w:pPr>
            <w:r w:rsidRPr="00876D4A">
              <w:rPr>
                <w:rFonts w:ascii="Times New Roman" w:eastAsia="Times New Roman" w:hAnsi="Times New Roman" w:cs="Times New Roman"/>
                <w:sz w:val="24"/>
                <w:szCs w:val="24"/>
              </w:rPr>
              <w:t>Участие в отчетных встречах акимов города и районов, депутатов перед населением</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A56B06" w14:textId="48298606" w:rsidR="00C85996" w:rsidRPr="00876D4A" w:rsidRDefault="00C85996" w:rsidP="00C85996">
            <w:pPr>
              <w:pStyle w:val="10"/>
              <w:widowControl w:val="0"/>
              <w:spacing w:line="240" w:lineRule="auto"/>
              <w:rPr>
                <w:rFonts w:ascii="Times New Roman" w:hAnsi="Times New Roman" w:cs="Times New Roman"/>
                <w:sz w:val="24"/>
                <w:szCs w:val="24"/>
              </w:rPr>
            </w:pPr>
            <w:r w:rsidRPr="00876D4A">
              <w:rPr>
                <w:rFonts w:ascii="Times New Roman" w:eastAsia="Times New Roman" w:hAnsi="Times New Roman" w:cs="Times New Roman"/>
                <w:sz w:val="24"/>
                <w:szCs w:val="24"/>
              </w:rPr>
              <w:t>регулярно</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568466" w14:textId="77777777"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Комиссия</w:t>
            </w:r>
          </w:p>
          <w:p w14:paraId="1921FD45" w14:textId="77777777" w:rsidR="00C85996" w:rsidRPr="00876D4A" w:rsidRDefault="00C85996" w:rsidP="00C85996">
            <w:pPr>
              <w:pStyle w:val="10"/>
              <w:rPr>
                <w:rFonts w:ascii="Times New Roman" w:hAnsi="Times New Roman" w:cs="Times New Roman"/>
                <w:sz w:val="24"/>
                <w:szCs w:val="24"/>
              </w:rPr>
            </w:pPr>
            <w:r w:rsidRPr="00876D4A">
              <w:rPr>
                <w:rFonts w:ascii="Times New Roman" w:hAnsi="Times New Roman" w:cs="Times New Roman"/>
                <w:sz w:val="24"/>
                <w:szCs w:val="24"/>
              </w:rPr>
              <w:t>Комитеты</w:t>
            </w:r>
          </w:p>
          <w:p w14:paraId="0D07926F" w14:textId="47FE0D18" w:rsidR="00C85996" w:rsidRPr="00876D4A" w:rsidRDefault="00C85996" w:rsidP="00C85996">
            <w:pPr>
              <w:pStyle w:val="10"/>
              <w:rPr>
                <w:rFonts w:ascii="Times New Roman" w:eastAsia="Times New Roman" w:hAnsi="Times New Roman" w:cs="Times New Roman"/>
                <w:sz w:val="24"/>
                <w:szCs w:val="24"/>
              </w:rPr>
            </w:pPr>
            <w:r w:rsidRPr="00876D4A">
              <w:rPr>
                <w:rFonts w:ascii="Times New Roman" w:hAnsi="Times New Roman" w:cs="Times New Roman"/>
                <w:sz w:val="24"/>
                <w:szCs w:val="24"/>
              </w:rPr>
              <w:t>Экспертные группы</w:t>
            </w:r>
          </w:p>
        </w:tc>
      </w:tr>
      <w:tr w:rsidR="00C85996" w:rsidRPr="00876D4A" w14:paraId="3A126246" w14:textId="77777777" w:rsidTr="00947DC9">
        <w:trPr>
          <w:trHeight w:val="375"/>
        </w:trPr>
        <w:tc>
          <w:tcPr>
            <w:tcW w:w="8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BC9B2C" w14:textId="77777777" w:rsidR="00C85996" w:rsidRPr="00876D4A" w:rsidRDefault="00C85996" w:rsidP="00C85996">
            <w:pPr>
              <w:pStyle w:val="10"/>
              <w:rPr>
                <w:rFonts w:ascii="Times New Roman" w:eastAsia="Times New Roman" w:hAnsi="Times New Roman" w:cs="Times New Roman"/>
                <w:sz w:val="24"/>
                <w:szCs w:val="24"/>
              </w:rPr>
            </w:pPr>
          </w:p>
        </w:tc>
        <w:tc>
          <w:tcPr>
            <w:tcW w:w="55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1DAEA9" w14:textId="0CDBF71C" w:rsidR="00C85996" w:rsidRPr="00876D4A" w:rsidRDefault="00C85996" w:rsidP="00C85996">
            <w:pPr>
              <w:pStyle w:val="pj"/>
            </w:pPr>
            <w:r w:rsidRPr="00876D4A">
              <w:rPr>
                <w:rFonts w:eastAsia="Times New Roman"/>
              </w:rPr>
              <w:t>Участие членов комиссии в мероприятиях совместно с неправительственным сектором</w:t>
            </w:r>
            <w:r w:rsidR="00684790" w:rsidRPr="00876D4A">
              <w:rPr>
                <w:rFonts w:eastAsia="Times New Roman"/>
              </w:rPr>
              <w:t>.</w:t>
            </w:r>
            <w:r w:rsidRPr="00876D4A">
              <w:rPr>
                <w:rFonts w:eastAsia="Times New Roman"/>
              </w:rPr>
              <w:t xml:space="preserve"> Алматы.</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4BC25A3E" w14:textId="7C0764B9" w:rsidR="00C85996" w:rsidRPr="00876D4A" w:rsidRDefault="00C85996" w:rsidP="00C85996">
            <w:pPr>
              <w:pStyle w:val="10"/>
              <w:widowControl w:val="0"/>
              <w:spacing w:line="240" w:lineRule="auto"/>
              <w:rPr>
                <w:rFonts w:ascii="Times New Roman" w:hAnsi="Times New Roman" w:cs="Times New Roman"/>
                <w:sz w:val="24"/>
                <w:szCs w:val="24"/>
              </w:rPr>
            </w:pPr>
            <w:r w:rsidRPr="00876D4A">
              <w:rPr>
                <w:rFonts w:ascii="Times New Roman" w:eastAsia="Times New Roman" w:hAnsi="Times New Roman" w:cs="Times New Roman"/>
                <w:sz w:val="24"/>
                <w:szCs w:val="24"/>
              </w:rPr>
              <w:t>регулярно</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tcPr>
          <w:p w14:paraId="3D2E7384" w14:textId="489F6A9C" w:rsidR="00C85996" w:rsidRPr="00876D4A" w:rsidRDefault="00C85996" w:rsidP="00C85996">
            <w:pPr>
              <w:pStyle w:val="10"/>
              <w:rPr>
                <w:rFonts w:ascii="Times New Roman" w:hAnsi="Times New Roman" w:cs="Times New Roman"/>
                <w:sz w:val="24"/>
                <w:szCs w:val="24"/>
              </w:rPr>
            </w:pPr>
          </w:p>
        </w:tc>
      </w:tr>
    </w:tbl>
    <w:p w14:paraId="0303E308" w14:textId="1C1B57F7" w:rsidR="00907B3F" w:rsidRPr="00876D4A" w:rsidRDefault="00907B3F" w:rsidP="00C26F93">
      <w:pPr>
        <w:rPr>
          <w:rFonts w:ascii="Times New Roman" w:eastAsia="Times New Roman" w:hAnsi="Times New Roman" w:cs="Times New Roman"/>
          <w:sz w:val="24"/>
          <w:szCs w:val="24"/>
        </w:rPr>
      </w:pPr>
    </w:p>
    <w:p w14:paraId="45B5395D" w14:textId="77777777" w:rsidR="00454680" w:rsidRPr="00876D4A" w:rsidRDefault="00454680" w:rsidP="00DE3BC5">
      <w:pPr>
        <w:rPr>
          <w:rFonts w:ascii="Times New Roman" w:hAnsi="Times New Roman" w:cs="Times New Roman"/>
          <w:sz w:val="24"/>
          <w:szCs w:val="24"/>
        </w:rPr>
      </w:pPr>
      <w:r w:rsidRPr="00876D4A">
        <w:rPr>
          <w:rFonts w:ascii="Times New Roman" w:hAnsi="Times New Roman" w:cs="Times New Roman"/>
          <w:i/>
          <w:sz w:val="24"/>
          <w:szCs w:val="24"/>
        </w:rPr>
        <w:t xml:space="preserve">   </w:t>
      </w:r>
    </w:p>
    <w:p w14:paraId="546686CA" w14:textId="77777777" w:rsidR="00454680" w:rsidRPr="00876D4A" w:rsidRDefault="00454680" w:rsidP="00454680">
      <w:pPr>
        <w:ind w:left="1416"/>
        <w:rPr>
          <w:rFonts w:ascii="Times New Roman" w:hAnsi="Times New Roman" w:cs="Times New Roman"/>
          <w:sz w:val="24"/>
          <w:szCs w:val="24"/>
        </w:rPr>
      </w:pPr>
    </w:p>
    <w:p w14:paraId="2A7EA3D3" w14:textId="77777777" w:rsidR="00454680" w:rsidRPr="00876D4A" w:rsidRDefault="00454680" w:rsidP="00C26F93">
      <w:pPr>
        <w:rPr>
          <w:rFonts w:ascii="Times New Roman" w:eastAsia="Times New Roman" w:hAnsi="Times New Roman" w:cs="Times New Roman"/>
          <w:sz w:val="24"/>
          <w:szCs w:val="24"/>
        </w:rPr>
      </w:pPr>
    </w:p>
    <w:sectPr w:rsidR="00454680" w:rsidRPr="00876D4A" w:rsidSect="007169B3">
      <w:pgSz w:w="12240" w:h="15840"/>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69D82" w14:textId="77777777" w:rsidR="00B9265B" w:rsidRDefault="00B9265B" w:rsidP="008C104B">
      <w:pPr>
        <w:spacing w:line="240" w:lineRule="auto"/>
      </w:pPr>
      <w:r>
        <w:separator/>
      </w:r>
    </w:p>
  </w:endnote>
  <w:endnote w:type="continuationSeparator" w:id="0">
    <w:p w14:paraId="12A4DEF4" w14:textId="77777777" w:rsidR="00B9265B" w:rsidRDefault="00B9265B" w:rsidP="008C1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3D17D" w14:textId="77777777" w:rsidR="00B9265B" w:rsidRDefault="00B9265B" w:rsidP="008C104B">
      <w:pPr>
        <w:spacing w:line="240" w:lineRule="auto"/>
      </w:pPr>
      <w:r>
        <w:separator/>
      </w:r>
    </w:p>
  </w:footnote>
  <w:footnote w:type="continuationSeparator" w:id="0">
    <w:p w14:paraId="19425317" w14:textId="77777777" w:rsidR="00B9265B" w:rsidRDefault="00B9265B" w:rsidP="008C10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F6530"/>
    <w:multiLevelType w:val="hybridMultilevel"/>
    <w:tmpl w:val="1B165B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5F46DB9"/>
    <w:multiLevelType w:val="hybridMultilevel"/>
    <w:tmpl w:val="E348F926"/>
    <w:lvl w:ilvl="0" w:tplc="F0D4AA5A">
      <w:start w:val="1"/>
      <w:numFmt w:val="decimal"/>
      <w:lvlText w:val="%1."/>
      <w:lvlJc w:val="left"/>
      <w:pPr>
        <w:ind w:left="1120" w:hanging="360"/>
      </w:pPr>
      <w:rPr>
        <w:rFonts w:hint="default"/>
      </w:rPr>
    </w:lvl>
    <w:lvl w:ilvl="1" w:tplc="20000019" w:tentative="1">
      <w:start w:val="1"/>
      <w:numFmt w:val="lowerLetter"/>
      <w:lvlText w:val="%2."/>
      <w:lvlJc w:val="left"/>
      <w:pPr>
        <w:ind w:left="1840" w:hanging="360"/>
      </w:pPr>
    </w:lvl>
    <w:lvl w:ilvl="2" w:tplc="2000001B" w:tentative="1">
      <w:start w:val="1"/>
      <w:numFmt w:val="lowerRoman"/>
      <w:lvlText w:val="%3."/>
      <w:lvlJc w:val="right"/>
      <w:pPr>
        <w:ind w:left="2560" w:hanging="180"/>
      </w:pPr>
    </w:lvl>
    <w:lvl w:ilvl="3" w:tplc="2000000F" w:tentative="1">
      <w:start w:val="1"/>
      <w:numFmt w:val="decimal"/>
      <w:lvlText w:val="%4."/>
      <w:lvlJc w:val="left"/>
      <w:pPr>
        <w:ind w:left="3280" w:hanging="360"/>
      </w:pPr>
    </w:lvl>
    <w:lvl w:ilvl="4" w:tplc="20000019" w:tentative="1">
      <w:start w:val="1"/>
      <w:numFmt w:val="lowerLetter"/>
      <w:lvlText w:val="%5."/>
      <w:lvlJc w:val="left"/>
      <w:pPr>
        <w:ind w:left="4000" w:hanging="360"/>
      </w:pPr>
    </w:lvl>
    <w:lvl w:ilvl="5" w:tplc="2000001B" w:tentative="1">
      <w:start w:val="1"/>
      <w:numFmt w:val="lowerRoman"/>
      <w:lvlText w:val="%6."/>
      <w:lvlJc w:val="right"/>
      <w:pPr>
        <w:ind w:left="4720" w:hanging="180"/>
      </w:pPr>
    </w:lvl>
    <w:lvl w:ilvl="6" w:tplc="2000000F" w:tentative="1">
      <w:start w:val="1"/>
      <w:numFmt w:val="decimal"/>
      <w:lvlText w:val="%7."/>
      <w:lvlJc w:val="left"/>
      <w:pPr>
        <w:ind w:left="5440" w:hanging="360"/>
      </w:pPr>
    </w:lvl>
    <w:lvl w:ilvl="7" w:tplc="20000019" w:tentative="1">
      <w:start w:val="1"/>
      <w:numFmt w:val="lowerLetter"/>
      <w:lvlText w:val="%8."/>
      <w:lvlJc w:val="left"/>
      <w:pPr>
        <w:ind w:left="6160" w:hanging="360"/>
      </w:pPr>
    </w:lvl>
    <w:lvl w:ilvl="8" w:tplc="2000001B" w:tentative="1">
      <w:start w:val="1"/>
      <w:numFmt w:val="lowerRoman"/>
      <w:lvlText w:val="%9."/>
      <w:lvlJc w:val="right"/>
      <w:pPr>
        <w:ind w:left="6880" w:hanging="180"/>
      </w:pPr>
    </w:lvl>
  </w:abstractNum>
  <w:abstractNum w:abstractNumId="2">
    <w:nsid w:val="1A7247F6"/>
    <w:multiLevelType w:val="hybridMultilevel"/>
    <w:tmpl w:val="0952EC14"/>
    <w:lvl w:ilvl="0" w:tplc="2A5C9210">
      <w:start w:val="1"/>
      <w:numFmt w:val="decimal"/>
      <w:lvlText w:val="%1."/>
      <w:lvlJc w:val="left"/>
      <w:pPr>
        <w:ind w:left="1120" w:hanging="360"/>
      </w:pPr>
      <w:rPr>
        <w:rFonts w:hint="default"/>
      </w:rPr>
    </w:lvl>
    <w:lvl w:ilvl="1" w:tplc="20000019" w:tentative="1">
      <w:start w:val="1"/>
      <w:numFmt w:val="lowerLetter"/>
      <w:lvlText w:val="%2."/>
      <w:lvlJc w:val="left"/>
      <w:pPr>
        <w:ind w:left="1840" w:hanging="360"/>
      </w:pPr>
    </w:lvl>
    <w:lvl w:ilvl="2" w:tplc="2000001B" w:tentative="1">
      <w:start w:val="1"/>
      <w:numFmt w:val="lowerRoman"/>
      <w:lvlText w:val="%3."/>
      <w:lvlJc w:val="right"/>
      <w:pPr>
        <w:ind w:left="2560" w:hanging="180"/>
      </w:pPr>
    </w:lvl>
    <w:lvl w:ilvl="3" w:tplc="2000000F" w:tentative="1">
      <w:start w:val="1"/>
      <w:numFmt w:val="decimal"/>
      <w:lvlText w:val="%4."/>
      <w:lvlJc w:val="left"/>
      <w:pPr>
        <w:ind w:left="3280" w:hanging="360"/>
      </w:pPr>
    </w:lvl>
    <w:lvl w:ilvl="4" w:tplc="20000019" w:tentative="1">
      <w:start w:val="1"/>
      <w:numFmt w:val="lowerLetter"/>
      <w:lvlText w:val="%5."/>
      <w:lvlJc w:val="left"/>
      <w:pPr>
        <w:ind w:left="4000" w:hanging="360"/>
      </w:pPr>
    </w:lvl>
    <w:lvl w:ilvl="5" w:tplc="2000001B" w:tentative="1">
      <w:start w:val="1"/>
      <w:numFmt w:val="lowerRoman"/>
      <w:lvlText w:val="%6."/>
      <w:lvlJc w:val="right"/>
      <w:pPr>
        <w:ind w:left="4720" w:hanging="180"/>
      </w:pPr>
    </w:lvl>
    <w:lvl w:ilvl="6" w:tplc="2000000F" w:tentative="1">
      <w:start w:val="1"/>
      <w:numFmt w:val="decimal"/>
      <w:lvlText w:val="%7."/>
      <w:lvlJc w:val="left"/>
      <w:pPr>
        <w:ind w:left="5440" w:hanging="360"/>
      </w:pPr>
    </w:lvl>
    <w:lvl w:ilvl="7" w:tplc="20000019" w:tentative="1">
      <w:start w:val="1"/>
      <w:numFmt w:val="lowerLetter"/>
      <w:lvlText w:val="%8."/>
      <w:lvlJc w:val="left"/>
      <w:pPr>
        <w:ind w:left="6160" w:hanging="360"/>
      </w:pPr>
    </w:lvl>
    <w:lvl w:ilvl="8" w:tplc="2000001B" w:tentative="1">
      <w:start w:val="1"/>
      <w:numFmt w:val="lowerRoman"/>
      <w:lvlText w:val="%9."/>
      <w:lvlJc w:val="right"/>
      <w:pPr>
        <w:ind w:left="6880" w:hanging="180"/>
      </w:pPr>
    </w:lvl>
  </w:abstractNum>
  <w:abstractNum w:abstractNumId="3">
    <w:nsid w:val="2952642D"/>
    <w:multiLevelType w:val="hybridMultilevel"/>
    <w:tmpl w:val="D91E15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05D09E3"/>
    <w:multiLevelType w:val="hybridMultilevel"/>
    <w:tmpl w:val="86E8F20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nsid w:val="47B70245"/>
    <w:multiLevelType w:val="hybridMultilevel"/>
    <w:tmpl w:val="0E76406E"/>
    <w:lvl w:ilvl="0" w:tplc="F7C87E76">
      <w:start w:val="1"/>
      <w:numFmt w:val="decimal"/>
      <w:lvlText w:val="%1."/>
      <w:lvlJc w:val="left"/>
      <w:pPr>
        <w:ind w:left="760" w:hanging="360"/>
      </w:pPr>
      <w:rPr>
        <w:rFonts w:eastAsia="Roboto" w:hint="default"/>
        <w:b w:val="0"/>
        <w:color w:val="000018"/>
      </w:rPr>
    </w:lvl>
    <w:lvl w:ilvl="1" w:tplc="20000019" w:tentative="1">
      <w:start w:val="1"/>
      <w:numFmt w:val="lowerLetter"/>
      <w:lvlText w:val="%2."/>
      <w:lvlJc w:val="left"/>
      <w:pPr>
        <w:ind w:left="1480" w:hanging="360"/>
      </w:pPr>
    </w:lvl>
    <w:lvl w:ilvl="2" w:tplc="2000001B" w:tentative="1">
      <w:start w:val="1"/>
      <w:numFmt w:val="lowerRoman"/>
      <w:lvlText w:val="%3."/>
      <w:lvlJc w:val="right"/>
      <w:pPr>
        <w:ind w:left="2200" w:hanging="180"/>
      </w:pPr>
    </w:lvl>
    <w:lvl w:ilvl="3" w:tplc="2000000F" w:tentative="1">
      <w:start w:val="1"/>
      <w:numFmt w:val="decimal"/>
      <w:lvlText w:val="%4."/>
      <w:lvlJc w:val="left"/>
      <w:pPr>
        <w:ind w:left="2920" w:hanging="360"/>
      </w:pPr>
    </w:lvl>
    <w:lvl w:ilvl="4" w:tplc="20000019" w:tentative="1">
      <w:start w:val="1"/>
      <w:numFmt w:val="lowerLetter"/>
      <w:lvlText w:val="%5."/>
      <w:lvlJc w:val="left"/>
      <w:pPr>
        <w:ind w:left="3640" w:hanging="360"/>
      </w:pPr>
    </w:lvl>
    <w:lvl w:ilvl="5" w:tplc="2000001B" w:tentative="1">
      <w:start w:val="1"/>
      <w:numFmt w:val="lowerRoman"/>
      <w:lvlText w:val="%6."/>
      <w:lvlJc w:val="right"/>
      <w:pPr>
        <w:ind w:left="4360" w:hanging="180"/>
      </w:pPr>
    </w:lvl>
    <w:lvl w:ilvl="6" w:tplc="2000000F" w:tentative="1">
      <w:start w:val="1"/>
      <w:numFmt w:val="decimal"/>
      <w:lvlText w:val="%7."/>
      <w:lvlJc w:val="left"/>
      <w:pPr>
        <w:ind w:left="5080" w:hanging="360"/>
      </w:pPr>
    </w:lvl>
    <w:lvl w:ilvl="7" w:tplc="20000019" w:tentative="1">
      <w:start w:val="1"/>
      <w:numFmt w:val="lowerLetter"/>
      <w:lvlText w:val="%8."/>
      <w:lvlJc w:val="left"/>
      <w:pPr>
        <w:ind w:left="5800" w:hanging="360"/>
      </w:pPr>
    </w:lvl>
    <w:lvl w:ilvl="8" w:tplc="2000001B" w:tentative="1">
      <w:start w:val="1"/>
      <w:numFmt w:val="lowerRoman"/>
      <w:lvlText w:val="%9."/>
      <w:lvlJc w:val="right"/>
      <w:pPr>
        <w:ind w:left="6520" w:hanging="180"/>
      </w:pPr>
    </w:lvl>
  </w:abstractNum>
  <w:abstractNum w:abstractNumId="6">
    <w:nsid w:val="57731669"/>
    <w:multiLevelType w:val="hybridMultilevel"/>
    <w:tmpl w:val="C17E89F8"/>
    <w:lvl w:ilvl="0" w:tplc="BF163490">
      <w:start w:val="1"/>
      <w:numFmt w:val="decimal"/>
      <w:lvlText w:val="%1."/>
      <w:lvlJc w:val="left"/>
      <w:pPr>
        <w:ind w:left="760" w:hanging="360"/>
      </w:pPr>
      <w:rPr>
        <w:rFonts w:hint="default"/>
      </w:rPr>
    </w:lvl>
    <w:lvl w:ilvl="1" w:tplc="20000019" w:tentative="1">
      <w:start w:val="1"/>
      <w:numFmt w:val="lowerLetter"/>
      <w:lvlText w:val="%2."/>
      <w:lvlJc w:val="left"/>
      <w:pPr>
        <w:ind w:left="1480" w:hanging="360"/>
      </w:pPr>
    </w:lvl>
    <w:lvl w:ilvl="2" w:tplc="2000001B" w:tentative="1">
      <w:start w:val="1"/>
      <w:numFmt w:val="lowerRoman"/>
      <w:lvlText w:val="%3."/>
      <w:lvlJc w:val="right"/>
      <w:pPr>
        <w:ind w:left="2200" w:hanging="180"/>
      </w:pPr>
    </w:lvl>
    <w:lvl w:ilvl="3" w:tplc="2000000F" w:tentative="1">
      <w:start w:val="1"/>
      <w:numFmt w:val="decimal"/>
      <w:lvlText w:val="%4."/>
      <w:lvlJc w:val="left"/>
      <w:pPr>
        <w:ind w:left="2920" w:hanging="360"/>
      </w:pPr>
    </w:lvl>
    <w:lvl w:ilvl="4" w:tplc="20000019" w:tentative="1">
      <w:start w:val="1"/>
      <w:numFmt w:val="lowerLetter"/>
      <w:lvlText w:val="%5."/>
      <w:lvlJc w:val="left"/>
      <w:pPr>
        <w:ind w:left="3640" w:hanging="360"/>
      </w:pPr>
    </w:lvl>
    <w:lvl w:ilvl="5" w:tplc="2000001B" w:tentative="1">
      <w:start w:val="1"/>
      <w:numFmt w:val="lowerRoman"/>
      <w:lvlText w:val="%6."/>
      <w:lvlJc w:val="right"/>
      <w:pPr>
        <w:ind w:left="4360" w:hanging="180"/>
      </w:pPr>
    </w:lvl>
    <w:lvl w:ilvl="6" w:tplc="2000000F" w:tentative="1">
      <w:start w:val="1"/>
      <w:numFmt w:val="decimal"/>
      <w:lvlText w:val="%7."/>
      <w:lvlJc w:val="left"/>
      <w:pPr>
        <w:ind w:left="5080" w:hanging="360"/>
      </w:pPr>
    </w:lvl>
    <w:lvl w:ilvl="7" w:tplc="20000019" w:tentative="1">
      <w:start w:val="1"/>
      <w:numFmt w:val="lowerLetter"/>
      <w:lvlText w:val="%8."/>
      <w:lvlJc w:val="left"/>
      <w:pPr>
        <w:ind w:left="5800" w:hanging="360"/>
      </w:pPr>
    </w:lvl>
    <w:lvl w:ilvl="8" w:tplc="2000001B" w:tentative="1">
      <w:start w:val="1"/>
      <w:numFmt w:val="lowerRoman"/>
      <w:lvlText w:val="%9."/>
      <w:lvlJc w:val="right"/>
      <w:pPr>
        <w:ind w:left="6520" w:hanging="180"/>
      </w:pPr>
    </w:lvl>
  </w:abstractNum>
  <w:abstractNum w:abstractNumId="7">
    <w:nsid w:val="5EDE2FDA"/>
    <w:multiLevelType w:val="hybridMultilevel"/>
    <w:tmpl w:val="FB7694FA"/>
    <w:lvl w:ilvl="0" w:tplc="766EF45C">
      <w:start w:val="1"/>
      <w:numFmt w:val="decimal"/>
      <w:lvlText w:val="%1."/>
      <w:lvlJc w:val="left"/>
      <w:pPr>
        <w:ind w:left="760" w:hanging="360"/>
      </w:pPr>
      <w:rPr>
        <w:rFonts w:hint="default"/>
      </w:rPr>
    </w:lvl>
    <w:lvl w:ilvl="1" w:tplc="20000019" w:tentative="1">
      <w:start w:val="1"/>
      <w:numFmt w:val="lowerLetter"/>
      <w:lvlText w:val="%2."/>
      <w:lvlJc w:val="left"/>
      <w:pPr>
        <w:ind w:left="1480" w:hanging="360"/>
      </w:pPr>
    </w:lvl>
    <w:lvl w:ilvl="2" w:tplc="2000001B" w:tentative="1">
      <w:start w:val="1"/>
      <w:numFmt w:val="lowerRoman"/>
      <w:lvlText w:val="%3."/>
      <w:lvlJc w:val="right"/>
      <w:pPr>
        <w:ind w:left="2200" w:hanging="180"/>
      </w:pPr>
    </w:lvl>
    <w:lvl w:ilvl="3" w:tplc="2000000F" w:tentative="1">
      <w:start w:val="1"/>
      <w:numFmt w:val="decimal"/>
      <w:lvlText w:val="%4."/>
      <w:lvlJc w:val="left"/>
      <w:pPr>
        <w:ind w:left="2920" w:hanging="360"/>
      </w:pPr>
    </w:lvl>
    <w:lvl w:ilvl="4" w:tplc="20000019" w:tentative="1">
      <w:start w:val="1"/>
      <w:numFmt w:val="lowerLetter"/>
      <w:lvlText w:val="%5."/>
      <w:lvlJc w:val="left"/>
      <w:pPr>
        <w:ind w:left="3640" w:hanging="360"/>
      </w:pPr>
    </w:lvl>
    <w:lvl w:ilvl="5" w:tplc="2000001B" w:tentative="1">
      <w:start w:val="1"/>
      <w:numFmt w:val="lowerRoman"/>
      <w:lvlText w:val="%6."/>
      <w:lvlJc w:val="right"/>
      <w:pPr>
        <w:ind w:left="4360" w:hanging="180"/>
      </w:pPr>
    </w:lvl>
    <w:lvl w:ilvl="6" w:tplc="2000000F" w:tentative="1">
      <w:start w:val="1"/>
      <w:numFmt w:val="decimal"/>
      <w:lvlText w:val="%7."/>
      <w:lvlJc w:val="left"/>
      <w:pPr>
        <w:ind w:left="5080" w:hanging="360"/>
      </w:pPr>
    </w:lvl>
    <w:lvl w:ilvl="7" w:tplc="20000019" w:tentative="1">
      <w:start w:val="1"/>
      <w:numFmt w:val="lowerLetter"/>
      <w:lvlText w:val="%8."/>
      <w:lvlJc w:val="left"/>
      <w:pPr>
        <w:ind w:left="5800" w:hanging="360"/>
      </w:pPr>
    </w:lvl>
    <w:lvl w:ilvl="8" w:tplc="2000001B" w:tentative="1">
      <w:start w:val="1"/>
      <w:numFmt w:val="lowerRoman"/>
      <w:lvlText w:val="%9."/>
      <w:lvlJc w:val="right"/>
      <w:pPr>
        <w:ind w:left="6520" w:hanging="180"/>
      </w:pPr>
    </w:lvl>
  </w:abstractNum>
  <w:abstractNum w:abstractNumId="8">
    <w:nsid w:val="5FEA6F7D"/>
    <w:multiLevelType w:val="hybridMultilevel"/>
    <w:tmpl w:val="79D20A50"/>
    <w:lvl w:ilvl="0" w:tplc="453A0E2E">
      <w:start w:val="1"/>
      <w:numFmt w:val="decimal"/>
      <w:lvlText w:val="%1."/>
      <w:lvlJc w:val="left"/>
      <w:pPr>
        <w:ind w:left="760" w:hanging="360"/>
      </w:pPr>
      <w:rPr>
        <w:rFonts w:hint="default"/>
      </w:rPr>
    </w:lvl>
    <w:lvl w:ilvl="1" w:tplc="20000019" w:tentative="1">
      <w:start w:val="1"/>
      <w:numFmt w:val="lowerLetter"/>
      <w:lvlText w:val="%2."/>
      <w:lvlJc w:val="left"/>
      <w:pPr>
        <w:ind w:left="1480" w:hanging="360"/>
      </w:pPr>
    </w:lvl>
    <w:lvl w:ilvl="2" w:tplc="2000001B" w:tentative="1">
      <w:start w:val="1"/>
      <w:numFmt w:val="lowerRoman"/>
      <w:lvlText w:val="%3."/>
      <w:lvlJc w:val="right"/>
      <w:pPr>
        <w:ind w:left="2200" w:hanging="180"/>
      </w:pPr>
    </w:lvl>
    <w:lvl w:ilvl="3" w:tplc="2000000F" w:tentative="1">
      <w:start w:val="1"/>
      <w:numFmt w:val="decimal"/>
      <w:lvlText w:val="%4."/>
      <w:lvlJc w:val="left"/>
      <w:pPr>
        <w:ind w:left="2920" w:hanging="360"/>
      </w:pPr>
    </w:lvl>
    <w:lvl w:ilvl="4" w:tplc="20000019" w:tentative="1">
      <w:start w:val="1"/>
      <w:numFmt w:val="lowerLetter"/>
      <w:lvlText w:val="%5."/>
      <w:lvlJc w:val="left"/>
      <w:pPr>
        <w:ind w:left="3640" w:hanging="360"/>
      </w:pPr>
    </w:lvl>
    <w:lvl w:ilvl="5" w:tplc="2000001B" w:tentative="1">
      <w:start w:val="1"/>
      <w:numFmt w:val="lowerRoman"/>
      <w:lvlText w:val="%6."/>
      <w:lvlJc w:val="right"/>
      <w:pPr>
        <w:ind w:left="4360" w:hanging="180"/>
      </w:pPr>
    </w:lvl>
    <w:lvl w:ilvl="6" w:tplc="2000000F" w:tentative="1">
      <w:start w:val="1"/>
      <w:numFmt w:val="decimal"/>
      <w:lvlText w:val="%7."/>
      <w:lvlJc w:val="left"/>
      <w:pPr>
        <w:ind w:left="5080" w:hanging="360"/>
      </w:pPr>
    </w:lvl>
    <w:lvl w:ilvl="7" w:tplc="20000019" w:tentative="1">
      <w:start w:val="1"/>
      <w:numFmt w:val="lowerLetter"/>
      <w:lvlText w:val="%8."/>
      <w:lvlJc w:val="left"/>
      <w:pPr>
        <w:ind w:left="5800" w:hanging="360"/>
      </w:pPr>
    </w:lvl>
    <w:lvl w:ilvl="8" w:tplc="2000001B" w:tentative="1">
      <w:start w:val="1"/>
      <w:numFmt w:val="lowerRoman"/>
      <w:lvlText w:val="%9."/>
      <w:lvlJc w:val="right"/>
      <w:pPr>
        <w:ind w:left="6520" w:hanging="180"/>
      </w:pPr>
    </w:lvl>
  </w:abstractNum>
  <w:abstractNum w:abstractNumId="9">
    <w:nsid w:val="60625C92"/>
    <w:multiLevelType w:val="hybridMultilevel"/>
    <w:tmpl w:val="3D380406"/>
    <w:lvl w:ilvl="0" w:tplc="227A1E2E">
      <w:start w:val="1"/>
      <w:numFmt w:val="decimal"/>
      <w:lvlText w:val="%1."/>
      <w:lvlJc w:val="left"/>
      <w:pPr>
        <w:ind w:left="760" w:hanging="360"/>
      </w:pPr>
      <w:rPr>
        <w:rFonts w:hint="default"/>
      </w:rPr>
    </w:lvl>
    <w:lvl w:ilvl="1" w:tplc="20000019" w:tentative="1">
      <w:start w:val="1"/>
      <w:numFmt w:val="lowerLetter"/>
      <w:lvlText w:val="%2."/>
      <w:lvlJc w:val="left"/>
      <w:pPr>
        <w:ind w:left="1480" w:hanging="360"/>
      </w:pPr>
    </w:lvl>
    <w:lvl w:ilvl="2" w:tplc="2000001B" w:tentative="1">
      <w:start w:val="1"/>
      <w:numFmt w:val="lowerRoman"/>
      <w:lvlText w:val="%3."/>
      <w:lvlJc w:val="right"/>
      <w:pPr>
        <w:ind w:left="2200" w:hanging="180"/>
      </w:pPr>
    </w:lvl>
    <w:lvl w:ilvl="3" w:tplc="2000000F" w:tentative="1">
      <w:start w:val="1"/>
      <w:numFmt w:val="decimal"/>
      <w:lvlText w:val="%4."/>
      <w:lvlJc w:val="left"/>
      <w:pPr>
        <w:ind w:left="2920" w:hanging="360"/>
      </w:pPr>
    </w:lvl>
    <w:lvl w:ilvl="4" w:tplc="20000019" w:tentative="1">
      <w:start w:val="1"/>
      <w:numFmt w:val="lowerLetter"/>
      <w:lvlText w:val="%5."/>
      <w:lvlJc w:val="left"/>
      <w:pPr>
        <w:ind w:left="3640" w:hanging="360"/>
      </w:pPr>
    </w:lvl>
    <w:lvl w:ilvl="5" w:tplc="2000001B" w:tentative="1">
      <w:start w:val="1"/>
      <w:numFmt w:val="lowerRoman"/>
      <w:lvlText w:val="%6."/>
      <w:lvlJc w:val="right"/>
      <w:pPr>
        <w:ind w:left="4360" w:hanging="180"/>
      </w:pPr>
    </w:lvl>
    <w:lvl w:ilvl="6" w:tplc="2000000F" w:tentative="1">
      <w:start w:val="1"/>
      <w:numFmt w:val="decimal"/>
      <w:lvlText w:val="%7."/>
      <w:lvlJc w:val="left"/>
      <w:pPr>
        <w:ind w:left="5080" w:hanging="360"/>
      </w:pPr>
    </w:lvl>
    <w:lvl w:ilvl="7" w:tplc="20000019" w:tentative="1">
      <w:start w:val="1"/>
      <w:numFmt w:val="lowerLetter"/>
      <w:lvlText w:val="%8."/>
      <w:lvlJc w:val="left"/>
      <w:pPr>
        <w:ind w:left="5800" w:hanging="360"/>
      </w:pPr>
    </w:lvl>
    <w:lvl w:ilvl="8" w:tplc="2000001B" w:tentative="1">
      <w:start w:val="1"/>
      <w:numFmt w:val="lowerRoman"/>
      <w:lvlText w:val="%9."/>
      <w:lvlJc w:val="right"/>
      <w:pPr>
        <w:ind w:left="6520" w:hanging="180"/>
      </w:pPr>
    </w:lvl>
  </w:abstractNum>
  <w:abstractNum w:abstractNumId="10">
    <w:nsid w:val="7B3A3249"/>
    <w:multiLevelType w:val="hybridMultilevel"/>
    <w:tmpl w:val="E1286B34"/>
    <w:lvl w:ilvl="0" w:tplc="019284CA">
      <w:start w:val="1"/>
      <w:numFmt w:val="decimal"/>
      <w:lvlText w:val="%1."/>
      <w:lvlJc w:val="left"/>
      <w:pPr>
        <w:ind w:left="1120" w:hanging="360"/>
      </w:pPr>
      <w:rPr>
        <w:rFonts w:hint="default"/>
      </w:rPr>
    </w:lvl>
    <w:lvl w:ilvl="1" w:tplc="20000019" w:tentative="1">
      <w:start w:val="1"/>
      <w:numFmt w:val="lowerLetter"/>
      <w:lvlText w:val="%2."/>
      <w:lvlJc w:val="left"/>
      <w:pPr>
        <w:ind w:left="1840" w:hanging="360"/>
      </w:pPr>
    </w:lvl>
    <w:lvl w:ilvl="2" w:tplc="2000001B" w:tentative="1">
      <w:start w:val="1"/>
      <w:numFmt w:val="lowerRoman"/>
      <w:lvlText w:val="%3."/>
      <w:lvlJc w:val="right"/>
      <w:pPr>
        <w:ind w:left="2560" w:hanging="180"/>
      </w:pPr>
    </w:lvl>
    <w:lvl w:ilvl="3" w:tplc="2000000F" w:tentative="1">
      <w:start w:val="1"/>
      <w:numFmt w:val="decimal"/>
      <w:lvlText w:val="%4."/>
      <w:lvlJc w:val="left"/>
      <w:pPr>
        <w:ind w:left="3280" w:hanging="360"/>
      </w:pPr>
    </w:lvl>
    <w:lvl w:ilvl="4" w:tplc="20000019" w:tentative="1">
      <w:start w:val="1"/>
      <w:numFmt w:val="lowerLetter"/>
      <w:lvlText w:val="%5."/>
      <w:lvlJc w:val="left"/>
      <w:pPr>
        <w:ind w:left="4000" w:hanging="360"/>
      </w:pPr>
    </w:lvl>
    <w:lvl w:ilvl="5" w:tplc="2000001B" w:tentative="1">
      <w:start w:val="1"/>
      <w:numFmt w:val="lowerRoman"/>
      <w:lvlText w:val="%6."/>
      <w:lvlJc w:val="right"/>
      <w:pPr>
        <w:ind w:left="4720" w:hanging="180"/>
      </w:pPr>
    </w:lvl>
    <w:lvl w:ilvl="6" w:tplc="2000000F" w:tentative="1">
      <w:start w:val="1"/>
      <w:numFmt w:val="decimal"/>
      <w:lvlText w:val="%7."/>
      <w:lvlJc w:val="left"/>
      <w:pPr>
        <w:ind w:left="5440" w:hanging="360"/>
      </w:pPr>
    </w:lvl>
    <w:lvl w:ilvl="7" w:tplc="20000019" w:tentative="1">
      <w:start w:val="1"/>
      <w:numFmt w:val="lowerLetter"/>
      <w:lvlText w:val="%8."/>
      <w:lvlJc w:val="left"/>
      <w:pPr>
        <w:ind w:left="6160" w:hanging="360"/>
      </w:pPr>
    </w:lvl>
    <w:lvl w:ilvl="8" w:tplc="2000001B" w:tentative="1">
      <w:start w:val="1"/>
      <w:numFmt w:val="lowerRoman"/>
      <w:lvlText w:val="%9."/>
      <w:lvlJc w:val="right"/>
      <w:pPr>
        <w:ind w:left="6880" w:hanging="180"/>
      </w:pPr>
    </w:lvl>
  </w:abstractNum>
  <w:num w:numId="1">
    <w:abstractNumId w:val="3"/>
  </w:num>
  <w:num w:numId="2">
    <w:abstractNumId w:val="5"/>
  </w:num>
  <w:num w:numId="3">
    <w:abstractNumId w:val="2"/>
  </w:num>
  <w:num w:numId="4">
    <w:abstractNumId w:val="8"/>
  </w:num>
  <w:num w:numId="5">
    <w:abstractNumId w:val="10"/>
  </w:num>
  <w:num w:numId="6">
    <w:abstractNumId w:val="7"/>
  </w:num>
  <w:num w:numId="7">
    <w:abstractNumId w:val="9"/>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C3"/>
    <w:rsid w:val="00006B9F"/>
    <w:rsid w:val="00006CC5"/>
    <w:rsid w:val="00007AE4"/>
    <w:rsid w:val="00015E41"/>
    <w:rsid w:val="00020DBC"/>
    <w:rsid w:val="00042C46"/>
    <w:rsid w:val="00054A93"/>
    <w:rsid w:val="00054C03"/>
    <w:rsid w:val="0006056A"/>
    <w:rsid w:val="000669A5"/>
    <w:rsid w:val="0008231E"/>
    <w:rsid w:val="000856CF"/>
    <w:rsid w:val="000A1820"/>
    <w:rsid w:val="000A489B"/>
    <w:rsid w:val="000A4B66"/>
    <w:rsid w:val="000A5ADE"/>
    <w:rsid w:val="000C3C41"/>
    <w:rsid w:val="000C644A"/>
    <w:rsid w:val="000D20B9"/>
    <w:rsid w:val="000D5858"/>
    <w:rsid w:val="000F2164"/>
    <w:rsid w:val="000F2501"/>
    <w:rsid w:val="00115192"/>
    <w:rsid w:val="00124DC7"/>
    <w:rsid w:val="001275DB"/>
    <w:rsid w:val="0013412E"/>
    <w:rsid w:val="00164961"/>
    <w:rsid w:val="001762B3"/>
    <w:rsid w:val="001770CA"/>
    <w:rsid w:val="00186729"/>
    <w:rsid w:val="00195433"/>
    <w:rsid w:val="001B4542"/>
    <w:rsid w:val="001C0CA4"/>
    <w:rsid w:val="001C68A0"/>
    <w:rsid w:val="001D596F"/>
    <w:rsid w:val="001D5A98"/>
    <w:rsid w:val="001D613B"/>
    <w:rsid w:val="001F4598"/>
    <w:rsid w:val="001F646E"/>
    <w:rsid w:val="001F7236"/>
    <w:rsid w:val="00233FE1"/>
    <w:rsid w:val="002421D0"/>
    <w:rsid w:val="00252369"/>
    <w:rsid w:val="00272A34"/>
    <w:rsid w:val="0027486A"/>
    <w:rsid w:val="002A7376"/>
    <w:rsid w:val="002B182C"/>
    <w:rsid w:val="002C21F6"/>
    <w:rsid w:val="002C30B9"/>
    <w:rsid w:val="002D3B52"/>
    <w:rsid w:val="002E0113"/>
    <w:rsid w:val="002F6F71"/>
    <w:rsid w:val="00307593"/>
    <w:rsid w:val="003236F1"/>
    <w:rsid w:val="00323D33"/>
    <w:rsid w:val="003348D4"/>
    <w:rsid w:val="00345C2F"/>
    <w:rsid w:val="003509A6"/>
    <w:rsid w:val="003541EB"/>
    <w:rsid w:val="00355C92"/>
    <w:rsid w:val="00362336"/>
    <w:rsid w:val="0037508A"/>
    <w:rsid w:val="003A0BC4"/>
    <w:rsid w:val="003B2B97"/>
    <w:rsid w:val="003B761C"/>
    <w:rsid w:val="003D2812"/>
    <w:rsid w:val="003D2840"/>
    <w:rsid w:val="0040117C"/>
    <w:rsid w:val="0040160F"/>
    <w:rsid w:val="004056B0"/>
    <w:rsid w:val="00407C75"/>
    <w:rsid w:val="00434363"/>
    <w:rsid w:val="0044503E"/>
    <w:rsid w:val="004502DE"/>
    <w:rsid w:val="00454680"/>
    <w:rsid w:val="0046283E"/>
    <w:rsid w:val="004640AE"/>
    <w:rsid w:val="00470780"/>
    <w:rsid w:val="004766BD"/>
    <w:rsid w:val="00477D93"/>
    <w:rsid w:val="00484BCE"/>
    <w:rsid w:val="00493EED"/>
    <w:rsid w:val="004A6AFA"/>
    <w:rsid w:val="004D1CE5"/>
    <w:rsid w:val="004D6DFB"/>
    <w:rsid w:val="00501961"/>
    <w:rsid w:val="00506C4F"/>
    <w:rsid w:val="0052522E"/>
    <w:rsid w:val="005322C7"/>
    <w:rsid w:val="00545BEB"/>
    <w:rsid w:val="005539AF"/>
    <w:rsid w:val="0055769A"/>
    <w:rsid w:val="00566577"/>
    <w:rsid w:val="00582997"/>
    <w:rsid w:val="005905D2"/>
    <w:rsid w:val="0059309D"/>
    <w:rsid w:val="005954FA"/>
    <w:rsid w:val="005A4B4C"/>
    <w:rsid w:val="005D61A0"/>
    <w:rsid w:val="00624A05"/>
    <w:rsid w:val="006341FB"/>
    <w:rsid w:val="00637230"/>
    <w:rsid w:val="00684790"/>
    <w:rsid w:val="00687C30"/>
    <w:rsid w:val="006A2647"/>
    <w:rsid w:val="006A37C6"/>
    <w:rsid w:val="006B34E0"/>
    <w:rsid w:val="006D2A01"/>
    <w:rsid w:val="006D3E80"/>
    <w:rsid w:val="006E1D11"/>
    <w:rsid w:val="006F5A8A"/>
    <w:rsid w:val="007071C4"/>
    <w:rsid w:val="00707357"/>
    <w:rsid w:val="007169B3"/>
    <w:rsid w:val="00722936"/>
    <w:rsid w:val="007464DA"/>
    <w:rsid w:val="0078112F"/>
    <w:rsid w:val="00793262"/>
    <w:rsid w:val="007A3F54"/>
    <w:rsid w:val="007A7126"/>
    <w:rsid w:val="007C4022"/>
    <w:rsid w:val="007D231F"/>
    <w:rsid w:val="007F72C1"/>
    <w:rsid w:val="00833FE8"/>
    <w:rsid w:val="00860B4F"/>
    <w:rsid w:val="008657BF"/>
    <w:rsid w:val="00874C0C"/>
    <w:rsid w:val="00876D4A"/>
    <w:rsid w:val="00896524"/>
    <w:rsid w:val="008A4104"/>
    <w:rsid w:val="008B7A9A"/>
    <w:rsid w:val="008C104B"/>
    <w:rsid w:val="008E2BB6"/>
    <w:rsid w:val="008E7D3B"/>
    <w:rsid w:val="008F373A"/>
    <w:rsid w:val="008F4803"/>
    <w:rsid w:val="00902B83"/>
    <w:rsid w:val="00907B3F"/>
    <w:rsid w:val="00914796"/>
    <w:rsid w:val="00933F08"/>
    <w:rsid w:val="00936D3D"/>
    <w:rsid w:val="009403CB"/>
    <w:rsid w:val="009422CE"/>
    <w:rsid w:val="00976DBD"/>
    <w:rsid w:val="00980286"/>
    <w:rsid w:val="009814FC"/>
    <w:rsid w:val="009A5027"/>
    <w:rsid w:val="009B7DD7"/>
    <w:rsid w:val="009C5E14"/>
    <w:rsid w:val="009E24FE"/>
    <w:rsid w:val="00A05CD8"/>
    <w:rsid w:val="00A425F2"/>
    <w:rsid w:val="00A457D4"/>
    <w:rsid w:val="00A52948"/>
    <w:rsid w:val="00A906F6"/>
    <w:rsid w:val="00A958C5"/>
    <w:rsid w:val="00AB2423"/>
    <w:rsid w:val="00AB66D7"/>
    <w:rsid w:val="00AC5594"/>
    <w:rsid w:val="00AD5080"/>
    <w:rsid w:val="00AE23B8"/>
    <w:rsid w:val="00B04BA7"/>
    <w:rsid w:val="00B139C3"/>
    <w:rsid w:val="00B1620B"/>
    <w:rsid w:val="00B24F63"/>
    <w:rsid w:val="00B41ABE"/>
    <w:rsid w:val="00B4538C"/>
    <w:rsid w:val="00B45790"/>
    <w:rsid w:val="00B554CD"/>
    <w:rsid w:val="00B630A9"/>
    <w:rsid w:val="00B655EE"/>
    <w:rsid w:val="00B731E4"/>
    <w:rsid w:val="00B85C99"/>
    <w:rsid w:val="00B9265B"/>
    <w:rsid w:val="00BA3153"/>
    <w:rsid w:val="00BD38E7"/>
    <w:rsid w:val="00BE62EE"/>
    <w:rsid w:val="00BE665A"/>
    <w:rsid w:val="00C158EB"/>
    <w:rsid w:val="00C2179D"/>
    <w:rsid w:val="00C26F93"/>
    <w:rsid w:val="00C40642"/>
    <w:rsid w:val="00C45035"/>
    <w:rsid w:val="00C85996"/>
    <w:rsid w:val="00CA1374"/>
    <w:rsid w:val="00CA4CA9"/>
    <w:rsid w:val="00CB663D"/>
    <w:rsid w:val="00CF14DC"/>
    <w:rsid w:val="00CF1680"/>
    <w:rsid w:val="00CF1CF9"/>
    <w:rsid w:val="00CF7FF7"/>
    <w:rsid w:val="00D10D7A"/>
    <w:rsid w:val="00DB5CAB"/>
    <w:rsid w:val="00DE3BC5"/>
    <w:rsid w:val="00DE7435"/>
    <w:rsid w:val="00E0221E"/>
    <w:rsid w:val="00E114ED"/>
    <w:rsid w:val="00E13E95"/>
    <w:rsid w:val="00E208BF"/>
    <w:rsid w:val="00E22245"/>
    <w:rsid w:val="00E23BFE"/>
    <w:rsid w:val="00E52A2B"/>
    <w:rsid w:val="00E56A09"/>
    <w:rsid w:val="00E60EE0"/>
    <w:rsid w:val="00E63CC4"/>
    <w:rsid w:val="00E734F6"/>
    <w:rsid w:val="00E75DF5"/>
    <w:rsid w:val="00E83F7E"/>
    <w:rsid w:val="00E842A4"/>
    <w:rsid w:val="00E9418A"/>
    <w:rsid w:val="00EA40C4"/>
    <w:rsid w:val="00EA60EC"/>
    <w:rsid w:val="00EB385E"/>
    <w:rsid w:val="00EE7FFC"/>
    <w:rsid w:val="00EF0ADF"/>
    <w:rsid w:val="00F007A6"/>
    <w:rsid w:val="00F0703B"/>
    <w:rsid w:val="00F321BA"/>
    <w:rsid w:val="00F85E83"/>
    <w:rsid w:val="00F90341"/>
    <w:rsid w:val="00F904EB"/>
    <w:rsid w:val="00F97CE7"/>
    <w:rsid w:val="00FB731B"/>
    <w:rsid w:val="00FD1022"/>
    <w:rsid w:val="00FD4B60"/>
    <w:rsid w:val="00FE16E3"/>
    <w:rsid w:val="00FF4CB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CA790"/>
  <w15:docId w15:val="{890C1D8D-720E-4006-BA87-5CBB5D6F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E4"/>
  </w:style>
  <w:style w:type="paragraph" w:styleId="1">
    <w:name w:val="heading 1"/>
    <w:basedOn w:val="10"/>
    <w:next w:val="10"/>
    <w:rsid w:val="00B139C3"/>
    <w:pPr>
      <w:keepNext/>
      <w:keepLines/>
      <w:spacing w:before="400" w:after="120"/>
      <w:outlineLvl w:val="0"/>
    </w:pPr>
    <w:rPr>
      <w:sz w:val="40"/>
      <w:szCs w:val="40"/>
    </w:rPr>
  </w:style>
  <w:style w:type="paragraph" w:styleId="2">
    <w:name w:val="heading 2"/>
    <w:basedOn w:val="10"/>
    <w:next w:val="10"/>
    <w:rsid w:val="00B139C3"/>
    <w:pPr>
      <w:keepNext/>
      <w:keepLines/>
      <w:spacing w:before="360" w:after="120"/>
      <w:outlineLvl w:val="1"/>
    </w:pPr>
    <w:rPr>
      <w:sz w:val="32"/>
      <w:szCs w:val="32"/>
    </w:rPr>
  </w:style>
  <w:style w:type="paragraph" w:styleId="3">
    <w:name w:val="heading 3"/>
    <w:basedOn w:val="10"/>
    <w:next w:val="10"/>
    <w:rsid w:val="00B139C3"/>
    <w:pPr>
      <w:keepNext/>
      <w:keepLines/>
      <w:spacing w:before="320" w:after="80"/>
      <w:outlineLvl w:val="2"/>
    </w:pPr>
    <w:rPr>
      <w:color w:val="434343"/>
      <w:sz w:val="28"/>
      <w:szCs w:val="28"/>
    </w:rPr>
  </w:style>
  <w:style w:type="paragraph" w:styleId="4">
    <w:name w:val="heading 4"/>
    <w:basedOn w:val="10"/>
    <w:next w:val="10"/>
    <w:rsid w:val="00B139C3"/>
    <w:pPr>
      <w:keepNext/>
      <w:keepLines/>
      <w:spacing w:before="280" w:after="80"/>
      <w:outlineLvl w:val="3"/>
    </w:pPr>
    <w:rPr>
      <w:color w:val="666666"/>
      <w:sz w:val="24"/>
      <w:szCs w:val="24"/>
    </w:rPr>
  </w:style>
  <w:style w:type="paragraph" w:styleId="5">
    <w:name w:val="heading 5"/>
    <w:basedOn w:val="10"/>
    <w:next w:val="10"/>
    <w:rsid w:val="00B139C3"/>
    <w:pPr>
      <w:keepNext/>
      <w:keepLines/>
      <w:spacing w:before="240" w:after="80"/>
      <w:outlineLvl w:val="4"/>
    </w:pPr>
    <w:rPr>
      <w:color w:val="666666"/>
    </w:rPr>
  </w:style>
  <w:style w:type="paragraph" w:styleId="6">
    <w:name w:val="heading 6"/>
    <w:basedOn w:val="10"/>
    <w:next w:val="10"/>
    <w:rsid w:val="00B139C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139C3"/>
  </w:style>
  <w:style w:type="table" w:customStyle="1" w:styleId="TableNormal">
    <w:name w:val="Table Normal"/>
    <w:rsid w:val="00B139C3"/>
    <w:tblPr>
      <w:tblCellMar>
        <w:top w:w="0" w:type="dxa"/>
        <w:left w:w="0" w:type="dxa"/>
        <w:bottom w:w="0" w:type="dxa"/>
        <w:right w:w="0" w:type="dxa"/>
      </w:tblCellMar>
    </w:tblPr>
  </w:style>
  <w:style w:type="paragraph" w:styleId="a3">
    <w:name w:val="Title"/>
    <w:basedOn w:val="10"/>
    <w:next w:val="10"/>
    <w:rsid w:val="00B139C3"/>
    <w:pPr>
      <w:keepNext/>
      <w:keepLines/>
      <w:spacing w:after="60"/>
    </w:pPr>
    <w:rPr>
      <w:sz w:val="52"/>
      <w:szCs w:val="52"/>
    </w:rPr>
  </w:style>
  <w:style w:type="paragraph" w:styleId="a4">
    <w:name w:val="Subtitle"/>
    <w:basedOn w:val="10"/>
    <w:next w:val="10"/>
    <w:rsid w:val="00B139C3"/>
    <w:pPr>
      <w:keepNext/>
      <w:keepLines/>
      <w:spacing w:after="320"/>
    </w:pPr>
    <w:rPr>
      <w:color w:val="666666"/>
      <w:sz w:val="30"/>
      <w:szCs w:val="30"/>
    </w:rPr>
  </w:style>
  <w:style w:type="table" w:customStyle="1" w:styleId="a5">
    <w:basedOn w:val="TableNormal"/>
    <w:rsid w:val="00B139C3"/>
    <w:tblPr>
      <w:tblStyleRowBandSize w:val="1"/>
      <w:tblStyleColBandSize w:val="1"/>
      <w:tblCellMar>
        <w:top w:w="100" w:type="dxa"/>
        <w:left w:w="100" w:type="dxa"/>
        <w:bottom w:w="100" w:type="dxa"/>
        <w:right w:w="100" w:type="dxa"/>
      </w:tblCellMar>
    </w:tblPr>
  </w:style>
  <w:style w:type="table" w:customStyle="1" w:styleId="a6">
    <w:basedOn w:val="TableNormal"/>
    <w:rsid w:val="00B139C3"/>
    <w:tblPr>
      <w:tblStyleRowBandSize w:val="1"/>
      <w:tblStyleColBandSize w:val="1"/>
      <w:tblCellMar>
        <w:top w:w="100" w:type="dxa"/>
        <w:left w:w="100" w:type="dxa"/>
        <w:bottom w:w="100" w:type="dxa"/>
        <w:right w:w="100" w:type="dxa"/>
      </w:tblCellMar>
    </w:tblPr>
  </w:style>
  <w:style w:type="paragraph" w:styleId="a7">
    <w:name w:val="Body Text Indent"/>
    <w:basedOn w:val="a"/>
    <w:link w:val="a8"/>
    <w:rsid w:val="00AC5594"/>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AC5594"/>
    <w:rPr>
      <w:rFonts w:ascii="Times New Roman" w:eastAsia="Times New Roman" w:hAnsi="Times New Roman" w:cs="Times New Roman"/>
      <w:sz w:val="24"/>
      <w:szCs w:val="24"/>
    </w:rPr>
  </w:style>
  <w:style w:type="paragraph" w:customStyle="1" w:styleId="pj">
    <w:name w:val="pj"/>
    <w:basedOn w:val="a"/>
    <w:rsid w:val="00FE16E3"/>
    <w:pPr>
      <w:spacing w:line="240" w:lineRule="auto"/>
      <w:ind w:firstLine="400"/>
      <w:jc w:val="both"/>
    </w:pPr>
    <w:rPr>
      <w:rFonts w:ascii="Times New Roman" w:eastAsiaTheme="minorEastAsia" w:hAnsi="Times New Roman" w:cs="Times New Roman"/>
      <w:color w:val="000000"/>
      <w:sz w:val="24"/>
      <w:szCs w:val="24"/>
    </w:rPr>
  </w:style>
  <w:style w:type="paragraph" w:customStyle="1" w:styleId="pji">
    <w:name w:val="pji"/>
    <w:basedOn w:val="a"/>
    <w:rsid w:val="00FE16E3"/>
    <w:pPr>
      <w:spacing w:line="240" w:lineRule="auto"/>
      <w:jc w:val="both"/>
    </w:pPr>
    <w:rPr>
      <w:rFonts w:ascii="Times New Roman" w:eastAsiaTheme="minorEastAsia" w:hAnsi="Times New Roman" w:cs="Times New Roman"/>
      <w:color w:val="000000"/>
      <w:sz w:val="24"/>
      <w:szCs w:val="24"/>
    </w:rPr>
  </w:style>
  <w:style w:type="character" w:customStyle="1" w:styleId="s0">
    <w:name w:val="s0"/>
    <w:basedOn w:val="a0"/>
    <w:rsid w:val="00FE16E3"/>
    <w:rPr>
      <w:rFonts w:ascii="Times New Roman" w:hAnsi="Times New Roman" w:cs="Times New Roman" w:hint="default"/>
      <w:b w:val="0"/>
      <w:bCs w:val="0"/>
      <w:i w:val="0"/>
      <w:iCs w:val="0"/>
      <w:color w:val="000000"/>
    </w:rPr>
  </w:style>
  <w:style w:type="character" w:customStyle="1" w:styleId="s3">
    <w:name w:val="s3"/>
    <w:basedOn w:val="a0"/>
    <w:rsid w:val="00FE16E3"/>
    <w:rPr>
      <w:rFonts w:ascii="Times New Roman" w:hAnsi="Times New Roman" w:cs="Times New Roman" w:hint="default"/>
      <w:b w:val="0"/>
      <w:bCs w:val="0"/>
      <w:i/>
      <w:iCs/>
      <w:color w:val="FF0000"/>
    </w:rPr>
  </w:style>
  <w:style w:type="character" w:customStyle="1" w:styleId="s1">
    <w:name w:val="s1"/>
    <w:basedOn w:val="a0"/>
    <w:rsid w:val="00FE16E3"/>
    <w:rPr>
      <w:rFonts w:ascii="Times New Roman" w:hAnsi="Times New Roman" w:cs="Times New Roman" w:hint="default"/>
      <w:b/>
      <w:bCs/>
      <w:color w:val="000000"/>
    </w:rPr>
  </w:style>
  <w:style w:type="character" w:styleId="a9">
    <w:name w:val="Hyperlink"/>
    <w:basedOn w:val="a0"/>
    <w:uiPriority w:val="99"/>
    <w:semiHidden/>
    <w:unhideWhenUsed/>
    <w:rsid w:val="00FE16E3"/>
    <w:rPr>
      <w:color w:val="0000FF"/>
      <w:u w:val="single"/>
    </w:rPr>
  </w:style>
  <w:style w:type="table" w:styleId="aa">
    <w:name w:val="Table Grid"/>
    <w:basedOn w:val="a1"/>
    <w:uiPriority w:val="59"/>
    <w:rsid w:val="00B162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phone-number">
    <w:name w:val="js-phone-number"/>
    <w:basedOn w:val="a0"/>
    <w:rsid w:val="00C26F93"/>
  </w:style>
  <w:style w:type="paragraph" w:styleId="ab">
    <w:name w:val="List Paragraph"/>
    <w:basedOn w:val="a"/>
    <w:uiPriority w:val="34"/>
    <w:qFormat/>
    <w:rsid w:val="008B7A9A"/>
    <w:pPr>
      <w:spacing w:after="160" w:line="256" w:lineRule="auto"/>
      <w:ind w:left="720"/>
      <w:contextualSpacing/>
    </w:pPr>
    <w:rPr>
      <w:rFonts w:asciiTheme="minorHAnsi" w:eastAsiaTheme="minorEastAsia" w:hAnsiTheme="minorHAnsi" w:cstheme="minorBidi"/>
      <w:lang w:val="aa-ET" w:eastAsia="zh-CN"/>
    </w:rPr>
  </w:style>
  <w:style w:type="paragraph" w:styleId="ac">
    <w:name w:val="header"/>
    <w:basedOn w:val="a"/>
    <w:link w:val="ad"/>
    <w:uiPriority w:val="99"/>
    <w:unhideWhenUsed/>
    <w:rsid w:val="008C104B"/>
    <w:pPr>
      <w:tabs>
        <w:tab w:val="center" w:pos="4677"/>
        <w:tab w:val="right" w:pos="9355"/>
      </w:tabs>
      <w:spacing w:line="240" w:lineRule="auto"/>
    </w:pPr>
  </w:style>
  <w:style w:type="character" w:customStyle="1" w:styleId="ad">
    <w:name w:val="Верхний колонтитул Знак"/>
    <w:basedOn w:val="a0"/>
    <w:link w:val="ac"/>
    <w:uiPriority w:val="99"/>
    <w:rsid w:val="008C104B"/>
  </w:style>
  <w:style w:type="paragraph" w:styleId="ae">
    <w:name w:val="footer"/>
    <w:basedOn w:val="a"/>
    <w:link w:val="af"/>
    <w:uiPriority w:val="99"/>
    <w:unhideWhenUsed/>
    <w:rsid w:val="008C104B"/>
    <w:pPr>
      <w:tabs>
        <w:tab w:val="center" w:pos="4677"/>
        <w:tab w:val="right" w:pos="9355"/>
      </w:tabs>
      <w:spacing w:line="240" w:lineRule="auto"/>
    </w:pPr>
  </w:style>
  <w:style w:type="character" w:customStyle="1" w:styleId="af">
    <w:name w:val="Нижний колонтитул Знак"/>
    <w:basedOn w:val="a0"/>
    <w:link w:val="ae"/>
    <w:uiPriority w:val="99"/>
    <w:rsid w:val="008C104B"/>
  </w:style>
  <w:style w:type="paragraph" w:customStyle="1" w:styleId="af0">
    <w:name w:val="Знак Знак"/>
    <w:aliases w:val="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Знак Знак3"/>
    <w:basedOn w:val="a"/>
    <w:next w:val="af1"/>
    <w:link w:val="af2"/>
    <w:uiPriority w:val="99"/>
    <w:unhideWhenUsed/>
    <w:rsid w:val="0059309D"/>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af2">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Знак Знак3 Знак"/>
    <w:link w:val="af0"/>
    <w:uiPriority w:val="99"/>
    <w:locked/>
    <w:rsid w:val="0059309D"/>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5930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25244">
      <w:bodyDiv w:val="1"/>
      <w:marLeft w:val="0"/>
      <w:marRight w:val="0"/>
      <w:marTop w:val="0"/>
      <w:marBottom w:val="0"/>
      <w:divBdr>
        <w:top w:val="none" w:sz="0" w:space="0" w:color="auto"/>
        <w:left w:val="none" w:sz="0" w:space="0" w:color="auto"/>
        <w:bottom w:val="none" w:sz="0" w:space="0" w:color="auto"/>
        <w:right w:val="none" w:sz="0" w:space="0" w:color="auto"/>
      </w:divBdr>
    </w:div>
    <w:div w:id="152274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EFBA-62C1-4E58-8468-F3F767AD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Zhanna Abdukasovna</cp:lastModifiedBy>
  <cp:revision>3</cp:revision>
  <cp:lastPrinted>2022-06-07T08:08:00Z</cp:lastPrinted>
  <dcterms:created xsi:type="dcterms:W3CDTF">2024-02-07T05:15:00Z</dcterms:created>
  <dcterms:modified xsi:type="dcterms:W3CDTF">2024-02-07T05:16:00Z</dcterms:modified>
</cp:coreProperties>
</file>