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3E" w:rsidRDefault="00EC505E">
      <w:bookmarkStart w:id="0" w:name="_GoBack"/>
      <w:bookmarkEnd w:id="0"/>
      <w:r>
        <w:t>№ 04-27/ЗТ-К-476 от 27.05.2020</w:t>
      </w:r>
    </w:p>
    <w:tbl>
      <w:tblPr>
        <w:tblW w:w="10447" w:type="dxa"/>
        <w:jc w:val="center"/>
        <w:tblLook w:val="01E0" w:firstRow="1" w:lastRow="1" w:firstColumn="1" w:lastColumn="1" w:noHBand="0" w:noVBand="0"/>
      </w:tblPr>
      <w:tblGrid>
        <w:gridCol w:w="4073"/>
        <w:gridCol w:w="2136"/>
        <w:gridCol w:w="4238"/>
      </w:tblGrid>
      <w:tr w:rsidR="00925A3B" w:rsidRPr="00925A3B" w:rsidTr="00321E3E">
        <w:trPr>
          <w:trHeight w:val="1612"/>
          <w:jc w:val="center"/>
        </w:trPr>
        <w:tc>
          <w:tcPr>
            <w:tcW w:w="4073" w:type="dxa"/>
          </w:tcPr>
          <w:p w:rsidR="00925A3B" w:rsidRPr="00977309" w:rsidRDefault="00925A3B" w:rsidP="00925A3B">
            <w:pPr>
              <w:jc w:val="center"/>
              <w:rPr>
                <w:b/>
                <w:bCs/>
                <w:color w:val="0070C0"/>
              </w:rPr>
            </w:pPr>
          </w:p>
          <w:p w:rsidR="00925A3B" w:rsidRPr="00925A3B" w:rsidRDefault="00925A3B" w:rsidP="00925A3B">
            <w:pPr>
              <w:jc w:val="center"/>
              <w:rPr>
                <w:b/>
                <w:bCs/>
                <w:color w:val="0070C0"/>
                <w:lang w:val="kk-KZ"/>
              </w:rPr>
            </w:pPr>
            <w:r w:rsidRPr="00925A3B">
              <w:rPr>
                <w:b/>
                <w:bCs/>
                <w:color w:val="0070C0"/>
                <w:lang w:val="kk-KZ"/>
              </w:rPr>
              <w:t>ҚАЗАҚСТАН РЕСПУБЛИКАСЫ</w:t>
            </w:r>
          </w:p>
          <w:p w:rsidR="00925A3B" w:rsidRPr="00925A3B" w:rsidRDefault="00925A3B" w:rsidP="00925A3B">
            <w:pPr>
              <w:jc w:val="center"/>
              <w:rPr>
                <w:b/>
                <w:bCs/>
                <w:color w:val="0070C0"/>
                <w:lang w:val="kk-KZ"/>
              </w:rPr>
            </w:pPr>
            <w:r w:rsidRPr="00925A3B">
              <w:rPr>
                <w:b/>
                <w:bCs/>
                <w:color w:val="0070C0"/>
                <w:lang w:val="kk-KZ"/>
              </w:rPr>
              <w:t>ҰЛТТЫҚ ЭКОНОМИКА МИНИСТРЛІГІ</w:t>
            </w:r>
          </w:p>
        </w:tc>
        <w:tc>
          <w:tcPr>
            <w:tcW w:w="2136" w:type="dxa"/>
          </w:tcPr>
          <w:p w:rsidR="00925A3B" w:rsidRPr="00925A3B" w:rsidRDefault="00925A3B" w:rsidP="00925A3B">
            <w:pPr>
              <w:jc w:val="center"/>
              <w:rPr>
                <w:color w:val="0070C0"/>
                <w:lang w:val="kk-KZ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43180</wp:posOffset>
                  </wp:positionV>
                  <wp:extent cx="862965" cy="93599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38" w:type="dxa"/>
          </w:tcPr>
          <w:p w:rsidR="00925A3B" w:rsidRPr="00925A3B" w:rsidRDefault="00925A3B" w:rsidP="00925A3B">
            <w:pPr>
              <w:jc w:val="center"/>
              <w:rPr>
                <w:b/>
                <w:bCs/>
                <w:color w:val="0070C0"/>
                <w:lang w:val="kk-KZ"/>
              </w:rPr>
            </w:pPr>
          </w:p>
          <w:p w:rsidR="00925A3B" w:rsidRPr="00925A3B" w:rsidRDefault="00925A3B" w:rsidP="00925A3B">
            <w:pPr>
              <w:jc w:val="center"/>
              <w:rPr>
                <w:b/>
                <w:bCs/>
                <w:color w:val="0070C0"/>
                <w:lang w:val="kk-KZ"/>
              </w:rPr>
            </w:pPr>
            <w:r w:rsidRPr="00925A3B">
              <w:rPr>
                <w:b/>
                <w:bCs/>
                <w:color w:val="0070C0"/>
                <w:lang w:val="kk-KZ"/>
              </w:rPr>
              <w:t>МИНИСТЕРСТВО</w:t>
            </w:r>
          </w:p>
          <w:p w:rsidR="00925A3B" w:rsidRPr="00925A3B" w:rsidRDefault="00925A3B" w:rsidP="00925A3B">
            <w:pPr>
              <w:jc w:val="center"/>
              <w:rPr>
                <w:b/>
                <w:bCs/>
                <w:color w:val="0070C0"/>
                <w:lang w:val="kk-KZ"/>
              </w:rPr>
            </w:pPr>
            <w:r w:rsidRPr="00925A3B">
              <w:rPr>
                <w:b/>
                <w:bCs/>
                <w:color w:val="0070C0"/>
                <w:lang w:val="kk-KZ"/>
              </w:rPr>
              <w:t xml:space="preserve"> НАЦИОНАЛЬНОЙ ЭКОНОМИКИ</w:t>
            </w:r>
          </w:p>
          <w:p w:rsidR="00925A3B" w:rsidRPr="00925A3B" w:rsidRDefault="00925A3B" w:rsidP="00925A3B">
            <w:pPr>
              <w:jc w:val="center"/>
              <w:rPr>
                <w:b/>
                <w:bCs/>
                <w:color w:val="0070C0"/>
                <w:lang w:val="kk-KZ"/>
              </w:rPr>
            </w:pPr>
            <w:r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93345</wp:posOffset>
                      </wp:positionV>
                      <wp:extent cx="381000" cy="8018780"/>
                      <wp:effectExtent l="635" t="0" r="0" b="3175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A3B" w:rsidRPr="002D000C" w:rsidRDefault="00925A3B" w:rsidP="00925A3B">
                                  <w:pPr>
                                    <w:rPr>
                                      <w:color w:val="0C0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98.8pt;margin-top:7.35pt;width:30pt;height:6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4Pg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w0iSDijaf9v/3P/Yf0eZ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" stroked="f">
                      <v:textbox style="layout-flow:vertical;mso-layout-flow-alt:bottom-to-top">
                        <w:txbxContent>
                          <w:p w:rsidR="00925A3B" w:rsidRPr="002D000C" w:rsidRDefault="00925A3B" w:rsidP="00925A3B">
                            <w:pPr>
                              <w:rPr>
                                <w:color w:val="0C0000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93345</wp:posOffset>
                      </wp:positionV>
                      <wp:extent cx="381000" cy="8018780"/>
                      <wp:effectExtent l="635" t="0" r="0" b="3175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A3B" w:rsidRPr="001E2D5E" w:rsidRDefault="00925A3B" w:rsidP="00925A3B">
                                  <w:pPr>
                                    <w:rPr>
                                      <w:color w:val="0C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C0000"/>
                                      <w:sz w:val="14"/>
                                    </w:rPr>
                                    <w:t xml:space="preserve">05.02.2019 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98.8pt;margin-top:7.35pt;width:30pt;height:6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" stroked="f">
                      <v:textbox style="layout-flow:vertical;mso-layout-flow-alt:bottom-to-top">
                        <w:txbxContent>
                          <w:p w:rsidR="00925A3B" w:rsidRPr="001E2D5E" w:rsidRDefault="00925A3B" w:rsidP="00925A3B">
                            <w:pPr>
                              <w:rPr>
                                <w:color w:val="0C0000"/>
                                <w:sz w:val="14"/>
                              </w:rPr>
                            </w:pPr>
                            <w:r>
                              <w:rPr>
                                <w:color w:val="0C0000"/>
                                <w:sz w:val="14"/>
                              </w:rPr>
                              <w:t xml:space="preserve">05.02.2019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A3B">
              <w:rPr>
                <w:b/>
                <w:bCs/>
                <w:color w:val="0070C0"/>
                <w:lang w:val="kk-KZ"/>
              </w:rPr>
              <w:t>РЕСПУБЛИКИ КАЗАХСТАН</w:t>
            </w:r>
          </w:p>
          <w:p w:rsidR="00925A3B" w:rsidRPr="00925A3B" w:rsidRDefault="00925A3B" w:rsidP="00925A3B">
            <w:pPr>
              <w:tabs>
                <w:tab w:val="left" w:pos="1140"/>
                <w:tab w:val="center" w:pos="2011"/>
              </w:tabs>
              <w:rPr>
                <w:b/>
                <w:color w:val="0070C0"/>
                <w:lang w:val="kk-KZ"/>
              </w:rPr>
            </w:pPr>
            <w:r w:rsidRPr="00925A3B">
              <w:rPr>
                <w:b/>
                <w:color w:val="0070C0"/>
                <w:lang w:val="kk-KZ"/>
              </w:rPr>
              <w:tab/>
            </w:r>
            <w:r w:rsidRPr="00925A3B">
              <w:rPr>
                <w:b/>
                <w:color w:val="0070C0"/>
                <w:lang w:val="kk-KZ"/>
              </w:rPr>
              <w:tab/>
            </w: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34925</wp:posOffset>
                      </wp:positionV>
                      <wp:extent cx="381000" cy="8018780"/>
                      <wp:effectExtent l="0" t="0" r="635" b="444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A3B" w:rsidRPr="00F43653" w:rsidRDefault="00925A3B" w:rsidP="00925A3B">
                                  <w:pPr>
                                    <w:rPr>
                                      <w:color w:val="0C0000"/>
                                      <w:sz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8" type="#_x0000_t202" style="position:absolute;margin-left:197.2pt;margin-top:2.75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QlQIAABk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" stroked="f">
                      <v:textbox style="layout-flow:vertical;mso-layout-flow-alt:bottom-to-top">
                        <w:txbxContent>
                          <w:p w:rsidR="00925A3B" w:rsidRPr="00F43653" w:rsidRDefault="00925A3B" w:rsidP="00925A3B">
                            <w:pPr>
                              <w:rPr>
                                <w:color w:val="0C0000"/>
                                <w:sz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34925</wp:posOffset>
                      </wp:positionV>
                      <wp:extent cx="381000" cy="8018780"/>
                      <wp:effectExtent l="0" t="0" r="635" b="444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8018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5A3B" w:rsidRPr="00F660A3" w:rsidRDefault="00925A3B" w:rsidP="00925A3B">
                                  <w:pPr>
                                    <w:rPr>
                                      <w:color w:val="0C0000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C0000"/>
                                      <w:sz w:val="14"/>
                                    </w:rPr>
                                    <w:t xml:space="preserve">28.02.2013   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9" type="#_x0000_t202" style="position:absolute;margin-left:197.2pt;margin-top:2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" stroked="f">
                      <v:textbox style="layout-flow:vertical;mso-layout-flow-alt:bottom-to-top">
                        <w:txbxContent>
                          <w:p w:rsidR="00925A3B" w:rsidRPr="00F660A3" w:rsidRDefault="00925A3B" w:rsidP="00925A3B">
                            <w:pPr>
                              <w:rPr>
                                <w:color w:val="0C0000"/>
                                <w:sz w:val="14"/>
                              </w:rPr>
                            </w:pPr>
                            <w:r>
                              <w:rPr>
                                <w:color w:val="0C0000"/>
                                <w:sz w:val="14"/>
                              </w:rPr>
                              <w:t xml:space="preserve">28.02.2013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25A3B" w:rsidRPr="00925A3B" w:rsidRDefault="00925A3B" w:rsidP="00925A3B">
      <w:pPr>
        <w:tabs>
          <w:tab w:val="center" w:pos="4677"/>
          <w:tab w:val="left" w:pos="6840"/>
          <w:tab w:val="right" w:pos="10260"/>
        </w:tabs>
        <w:ind w:hanging="284"/>
        <w:jc w:val="center"/>
        <w:rPr>
          <w:color w:val="0070C0"/>
          <w:sz w:val="20"/>
          <w:szCs w:val="20"/>
          <w:lang w:val="kk-KZ"/>
        </w:rPr>
      </w:pPr>
    </w:p>
    <w:p w:rsidR="00925A3B" w:rsidRPr="00925A3B" w:rsidRDefault="00925A3B" w:rsidP="00925A3B">
      <w:pPr>
        <w:tabs>
          <w:tab w:val="center" w:pos="4677"/>
          <w:tab w:val="left" w:pos="6840"/>
          <w:tab w:val="right" w:pos="10260"/>
        </w:tabs>
        <w:ind w:hanging="284"/>
        <w:rPr>
          <w:color w:val="0070C0"/>
          <w:sz w:val="17"/>
          <w:szCs w:val="17"/>
          <w:lang w:val="kk-KZ"/>
        </w:rPr>
      </w:pPr>
    </w:p>
    <w:p w:rsidR="00925A3B" w:rsidRPr="00925A3B" w:rsidRDefault="00925A3B" w:rsidP="00925A3B">
      <w:pPr>
        <w:tabs>
          <w:tab w:val="center" w:pos="4677"/>
          <w:tab w:val="left" w:pos="6840"/>
          <w:tab w:val="right" w:pos="10260"/>
        </w:tabs>
        <w:ind w:hanging="284"/>
        <w:rPr>
          <w:color w:val="0070C0"/>
          <w:sz w:val="17"/>
          <w:szCs w:val="17"/>
          <w:lang w:val="kk-KZ"/>
        </w:rPr>
      </w:pPr>
      <w:r w:rsidRPr="00925A3B">
        <w:rPr>
          <w:color w:val="0070C0"/>
          <w:sz w:val="17"/>
          <w:szCs w:val="17"/>
          <w:lang w:val="kk-KZ"/>
        </w:rPr>
        <w:t>010000, Нұр-Сұлтан қаласы, «Есіл» ауданы, Мәңгілік Ел даңғылы        010000, город Нур-Султан, район «Есиль», проспект</w:t>
      </w:r>
      <w:r>
        <w:rPr>
          <w:color w:val="0070C0"/>
          <w:sz w:val="17"/>
          <w:szCs w:val="17"/>
          <w:lang w:val="kk-KZ"/>
        </w:rPr>
        <w:t xml:space="preserve"> </w:t>
      </w:r>
      <w:r w:rsidRPr="00925A3B">
        <w:rPr>
          <w:color w:val="0070C0"/>
          <w:sz w:val="17"/>
          <w:szCs w:val="17"/>
          <w:lang w:val="kk-KZ"/>
        </w:rPr>
        <w:t>Мәңгілік Ел</w:t>
      </w:r>
    </w:p>
    <w:p w:rsidR="00925A3B" w:rsidRPr="00925A3B" w:rsidRDefault="00925A3B" w:rsidP="00925A3B">
      <w:pPr>
        <w:tabs>
          <w:tab w:val="center" w:pos="4677"/>
          <w:tab w:val="left" w:pos="6840"/>
          <w:tab w:val="right" w:pos="10260"/>
        </w:tabs>
        <w:ind w:hanging="284"/>
        <w:jc w:val="center"/>
        <w:rPr>
          <w:color w:val="0070C0"/>
          <w:sz w:val="17"/>
          <w:szCs w:val="17"/>
          <w:lang w:val="kk-KZ"/>
        </w:rPr>
      </w:pPr>
      <w:r w:rsidRPr="00925A3B">
        <w:rPr>
          <w:color w:val="0070C0"/>
          <w:sz w:val="17"/>
          <w:szCs w:val="17"/>
          <w:lang w:val="kk-KZ"/>
        </w:rPr>
        <w:t>8 ғимарат, тел.: +7(7172) 74-38-01, факс: +7 (7172) 74-38-24                                 здание 8, тел.: +7(7172) 74-38-01, факс: +7(7172) 74-38-24</w:t>
      </w:r>
      <w:r w:rsidRPr="00925A3B">
        <w:rPr>
          <w:color w:val="0070C0"/>
          <w:sz w:val="17"/>
          <w:szCs w:val="17"/>
          <w:lang w:val="kk-KZ"/>
        </w:rPr>
        <w:tab/>
      </w:r>
      <w:r w:rsidRPr="00925A3B">
        <w:rPr>
          <w:color w:val="0070C0"/>
          <w:sz w:val="17"/>
          <w:szCs w:val="17"/>
          <w:lang w:val="kk-KZ"/>
        </w:rPr>
        <w:tab/>
      </w:r>
      <w:r w:rsidRPr="00925A3B">
        <w:rPr>
          <w:color w:val="0070C0"/>
          <w:sz w:val="17"/>
          <w:szCs w:val="17"/>
          <w:lang w:val="kk-KZ"/>
        </w:rPr>
        <w:tab/>
      </w:r>
      <w:r w:rsidRPr="00925A3B">
        <w:rPr>
          <w:color w:val="0070C0"/>
          <w:sz w:val="17"/>
          <w:szCs w:val="17"/>
          <w:lang w:val="kk-KZ"/>
        </w:rPr>
        <w:tab/>
      </w:r>
      <w:r w:rsidRPr="00925A3B">
        <w:rPr>
          <w:color w:val="0070C0"/>
          <w:sz w:val="17"/>
          <w:szCs w:val="17"/>
          <w:lang w:val="kk-KZ"/>
        </w:rPr>
        <w:tab/>
      </w:r>
      <w:r w:rsidRPr="00925A3B">
        <w:rPr>
          <w:color w:val="0070C0"/>
          <w:sz w:val="17"/>
          <w:szCs w:val="17"/>
          <w:lang w:val="kk-KZ"/>
        </w:rPr>
        <w:tab/>
      </w:r>
      <w:r w:rsidRPr="00925A3B">
        <w:rPr>
          <w:color w:val="0070C0"/>
          <w:sz w:val="17"/>
          <w:szCs w:val="17"/>
          <w:lang w:val="kk-KZ"/>
        </w:rPr>
        <w:tab/>
      </w:r>
      <w:r w:rsidRPr="00925A3B">
        <w:rPr>
          <w:color w:val="0070C0"/>
          <w:sz w:val="17"/>
          <w:szCs w:val="17"/>
          <w:lang w:val="kk-KZ"/>
        </w:rPr>
        <w:tab/>
        <w:t>р, дом № 8, тел.: 8(7172) 74-38-01</w:t>
      </w:r>
    </w:p>
    <w:p w:rsidR="00925A3B" w:rsidRPr="00925A3B" w:rsidRDefault="00925A3B" w:rsidP="00925A3B">
      <w:pPr>
        <w:tabs>
          <w:tab w:val="center" w:pos="4677"/>
          <w:tab w:val="left" w:pos="6840"/>
          <w:tab w:val="right" w:pos="10260"/>
        </w:tabs>
        <w:ind w:hanging="284"/>
        <w:rPr>
          <w:color w:val="0070C0"/>
          <w:sz w:val="17"/>
          <w:szCs w:val="17"/>
          <w:lang w:val="en-US"/>
        </w:rPr>
      </w:pPr>
      <w:r w:rsidRPr="00925A3B">
        <w:rPr>
          <w:color w:val="0070C0"/>
          <w:sz w:val="17"/>
          <w:szCs w:val="17"/>
          <w:lang w:val="kk-KZ"/>
        </w:rPr>
        <w:t xml:space="preserve">                      e-mail: info@ economy.gov.kz                                                                                      </w:t>
      </w:r>
      <w:r w:rsidRPr="00925A3B">
        <w:rPr>
          <w:color w:val="0070C0"/>
          <w:sz w:val="17"/>
          <w:szCs w:val="17"/>
          <w:lang w:val="en-US"/>
        </w:rPr>
        <w:t xml:space="preserve">e-mail: info@economy.gov.kz </w:t>
      </w:r>
    </w:p>
    <w:p w:rsidR="00A70518" w:rsidRPr="00925A3B" w:rsidRDefault="00A70518" w:rsidP="0009771F">
      <w:pPr>
        <w:rPr>
          <w:sz w:val="28"/>
          <w:szCs w:val="28"/>
          <w:lang w:val="en-US"/>
        </w:rPr>
      </w:pPr>
    </w:p>
    <w:p w:rsidR="00A87E68" w:rsidRPr="00A87E68" w:rsidRDefault="00A87E68" w:rsidP="00A87E68">
      <w:pPr>
        <w:tabs>
          <w:tab w:val="center" w:pos="4677"/>
          <w:tab w:val="right" w:pos="10260"/>
        </w:tabs>
        <w:rPr>
          <w:color w:val="0070C0"/>
          <w:sz w:val="16"/>
          <w:szCs w:val="16"/>
          <w:lang w:val="en-US"/>
        </w:rPr>
      </w:pPr>
    </w:p>
    <w:p w:rsidR="00A87E68" w:rsidRPr="00A87E68" w:rsidRDefault="00A87E68" w:rsidP="00A87E68">
      <w:pPr>
        <w:tabs>
          <w:tab w:val="center" w:pos="4677"/>
          <w:tab w:val="right" w:pos="10260"/>
        </w:tabs>
        <w:ind w:left="-284"/>
        <w:rPr>
          <w:color w:val="0070C0"/>
          <w:sz w:val="18"/>
          <w:szCs w:val="18"/>
        </w:rPr>
      </w:pPr>
      <w:r w:rsidRPr="00A87E68">
        <w:rPr>
          <w:color w:val="0070C0"/>
          <w:sz w:val="18"/>
          <w:szCs w:val="18"/>
        </w:rPr>
        <w:t>____________№____________________________</w:t>
      </w:r>
    </w:p>
    <w:p w:rsidR="00A87E68" w:rsidRPr="00A87E68" w:rsidRDefault="00A87E68" w:rsidP="00A87E68">
      <w:pPr>
        <w:tabs>
          <w:tab w:val="center" w:pos="4677"/>
          <w:tab w:val="right" w:pos="10260"/>
        </w:tabs>
        <w:ind w:left="-284"/>
        <w:rPr>
          <w:color w:val="0070C0"/>
          <w:sz w:val="18"/>
          <w:szCs w:val="18"/>
        </w:rPr>
      </w:pPr>
      <w:r w:rsidRPr="00A87E68">
        <w:rPr>
          <w:color w:val="0070C0"/>
          <w:sz w:val="18"/>
          <w:szCs w:val="18"/>
        </w:rPr>
        <w:t xml:space="preserve">__________________________________________     </w:t>
      </w:r>
    </w:p>
    <w:p w:rsidR="006745DC" w:rsidRPr="006745DC" w:rsidRDefault="006745DC" w:rsidP="00A87E68">
      <w:pPr>
        <w:rPr>
          <w:sz w:val="28"/>
          <w:szCs w:val="28"/>
          <w:lang w:val="kk-KZ"/>
        </w:rPr>
      </w:pPr>
    </w:p>
    <w:p w:rsidR="000D6590" w:rsidRDefault="000D6590" w:rsidP="00832358">
      <w:pPr>
        <w:autoSpaceDE w:val="0"/>
        <w:autoSpaceDN w:val="0"/>
        <w:adjustRightInd w:val="0"/>
        <w:ind w:left="5529"/>
        <w:rPr>
          <w:b/>
          <w:sz w:val="26"/>
          <w:szCs w:val="26"/>
          <w:lang w:val="kk-KZ"/>
        </w:rPr>
      </w:pPr>
    </w:p>
    <w:p w:rsidR="00832358" w:rsidRPr="002119AF" w:rsidRDefault="00977309" w:rsidP="00832358">
      <w:pPr>
        <w:autoSpaceDE w:val="0"/>
        <w:autoSpaceDN w:val="0"/>
        <w:adjustRightInd w:val="0"/>
        <w:ind w:left="5529"/>
        <w:rPr>
          <w:b/>
          <w:sz w:val="28"/>
          <w:szCs w:val="26"/>
          <w:lang w:val="kk-KZ"/>
        </w:rPr>
      </w:pPr>
      <w:r w:rsidRPr="002119AF">
        <w:rPr>
          <w:b/>
          <w:sz w:val="28"/>
          <w:szCs w:val="26"/>
          <w:lang w:val="kk-KZ"/>
        </w:rPr>
        <w:t>Председателю общественного совета города Алматы</w:t>
      </w:r>
    </w:p>
    <w:p w:rsidR="00626D57" w:rsidRPr="002119AF" w:rsidRDefault="00626D57" w:rsidP="00832358">
      <w:pPr>
        <w:autoSpaceDE w:val="0"/>
        <w:autoSpaceDN w:val="0"/>
        <w:adjustRightInd w:val="0"/>
        <w:ind w:left="5529"/>
        <w:rPr>
          <w:b/>
          <w:sz w:val="28"/>
          <w:szCs w:val="26"/>
          <w:lang w:val="kk-KZ"/>
        </w:rPr>
      </w:pPr>
      <w:r w:rsidRPr="002119AF">
        <w:rPr>
          <w:b/>
          <w:sz w:val="28"/>
          <w:szCs w:val="26"/>
          <w:lang w:val="kk-KZ"/>
        </w:rPr>
        <w:t>Алшанову Р.А.</w:t>
      </w:r>
    </w:p>
    <w:p w:rsidR="00832358" w:rsidRPr="002119AF" w:rsidRDefault="00B10EAB" w:rsidP="00832358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3"/>
          <w:lang w:val="kk-KZ" w:eastAsia="en-US"/>
        </w:rPr>
      </w:pPr>
      <w:r w:rsidRPr="002119AF">
        <w:rPr>
          <w:rFonts w:eastAsia="Calibri"/>
          <w:i/>
          <w:iCs/>
          <w:color w:val="000000"/>
          <w:szCs w:val="23"/>
          <w:lang w:val="kk-KZ" w:eastAsia="en-US"/>
        </w:rPr>
        <w:t xml:space="preserve">На исх. письмо </w:t>
      </w:r>
      <w:r w:rsidR="00ED46B8" w:rsidRPr="002119AF">
        <w:rPr>
          <w:rFonts w:eastAsia="Calibri"/>
          <w:i/>
          <w:iCs/>
          <w:color w:val="000000"/>
          <w:szCs w:val="23"/>
          <w:lang w:val="kk-KZ" w:eastAsia="en-US"/>
        </w:rPr>
        <w:t xml:space="preserve"> </w:t>
      </w:r>
      <w:r w:rsidR="00832358" w:rsidRPr="002119AF">
        <w:rPr>
          <w:rFonts w:eastAsia="Calibri"/>
          <w:i/>
          <w:iCs/>
          <w:color w:val="000000"/>
          <w:szCs w:val="23"/>
          <w:lang w:val="kk-KZ" w:eastAsia="en-US"/>
        </w:rPr>
        <w:t xml:space="preserve">№ </w:t>
      </w:r>
      <w:r w:rsidRPr="002119AF">
        <w:rPr>
          <w:rFonts w:eastAsia="Calibri"/>
          <w:i/>
          <w:iCs/>
          <w:color w:val="000000"/>
          <w:szCs w:val="23"/>
          <w:lang w:val="kk-KZ" w:eastAsia="en-US"/>
        </w:rPr>
        <w:t>158</w:t>
      </w:r>
    </w:p>
    <w:p w:rsidR="00ED46B8" w:rsidRPr="002119AF" w:rsidRDefault="002F16B9" w:rsidP="00832358">
      <w:pPr>
        <w:autoSpaceDE w:val="0"/>
        <w:autoSpaceDN w:val="0"/>
        <w:adjustRightInd w:val="0"/>
        <w:rPr>
          <w:rFonts w:eastAsia="Calibri"/>
          <w:i/>
          <w:iCs/>
          <w:color w:val="000000"/>
          <w:szCs w:val="23"/>
          <w:lang w:val="kk-KZ" w:eastAsia="en-US"/>
        </w:rPr>
      </w:pPr>
      <w:r w:rsidRPr="002119AF">
        <w:rPr>
          <w:rFonts w:eastAsia="Calibri"/>
          <w:i/>
          <w:iCs/>
          <w:color w:val="000000"/>
          <w:szCs w:val="23"/>
          <w:lang w:val="kk-KZ" w:eastAsia="en-US"/>
        </w:rPr>
        <w:t>о</w:t>
      </w:r>
      <w:r w:rsidR="00ED46B8" w:rsidRPr="002119AF">
        <w:rPr>
          <w:rFonts w:eastAsia="Calibri"/>
          <w:i/>
          <w:iCs/>
          <w:color w:val="000000"/>
          <w:szCs w:val="23"/>
          <w:lang w:val="kk-KZ" w:eastAsia="en-US"/>
        </w:rPr>
        <w:t xml:space="preserve">т </w:t>
      </w:r>
      <w:r w:rsidR="00700E8A" w:rsidRPr="002119AF">
        <w:rPr>
          <w:rFonts w:eastAsia="Calibri"/>
          <w:i/>
          <w:iCs/>
          <w:color w:val="000000"/>
          <w:szCs w:val="23"/>
          <w:lang w:val="kk-KZ" w:eastAsia="en-US"/>
        </w:rPr>
        <w:t xml:space="preserve">4 мая </w:t>
      </w:r>
      <w:r w:rsidR="00ED46B8" w:rsidRPr="002119AF">
        <w:rPr>
          <w:rFonts w:eastAsia="Calibri"/>
          <w:i/>
          <w:iCs/>
          <w:color w:val="000000"/>
          <w:szCs w:val="23"/>
          <w:lang w:val="kk-KZ" w:eastAsia="en-US"/>
        </w:rPr>
        <w:t>2020 года</w:t>
      </w:r>
    </w:p>
    <w:p w:rsidR="004D1D16" w:rsidRDefault="004D1D16" w:rsidP="004D1D16">
      <w:pPr>
        <w:ind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</w:p>
    <w:p w:rsidR="00811742" w:rsidRPr="00811742" w:rsidRDefault="00811742" w:rsidP="00811742">
      <w:pPr>
        <w:ind w:firstLine="708"/>
        <w:jc w:val="center"/>
        <w:rPr>
          <w:rFonts w:eastAsia="Calibri"/>
          <w:b/>
          <w:sz w:val="28"/>
          <w:szCs w:val="28"/>
          <w:lang w:val="kk-KZ" w:eastAsia="en-US"/>
        </w:rPr>
      </w:pPr>
      <w:r w:rsidRPr="00811742">
        <w:rPr>
          <w:rFonts w:eastAsia="Calibri"/>
          <w:b/>
          <w:sz w:val="28"/>
          <w:szCs w:val="28"/>
          <w:lang w:val="kk-KZ" w:eastAsia="en-US"/>
        </w:rPr>
        <w:t>Уважаемый Рахман Алшанович!</w:t>
      </w:r>
    </w:p>
    <w:p w:rsidR="00811742" w:rsidRPr="004D1D16" w:rsidRDefault="00811742" w:rsidP="004D1D16">
      <w:pPr>
        <w:ind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</w:p>
    <w:p w:rsidR="003953C5" w:rsidRDefault="003E6B9A" w:rsidP="001810B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Прежде всего, р</w:t>
      </w:r>
      <w:r w:rsidR="001810B4" w:rsidRPr="001810B4">
        <w:rPr>
          <w:rFonts w:eastAsia="Calibri"/>
          <w:sz w:val="28"/>
          <w:szCs w:val="28"/>
          <w:lang w:eastAsia="en-US"/>
        </w:rPr>
        <w:t xml:space="preserve">азрешите поблагодарить </w:t>
      </w:r>
      <w:r w:rsidR="0012617E" w:rsidRPr="0012617E">
        <w:rPr>
          <w:rFonts w:eastAsia="Calibri"/>
          <w:sz w:val="28"/>
          <w:szCs w:val="28"/>
          <w:lang w:eastAsia="en-US"/>
        </w:rPr>
        <w:t xml:space="preserve">за активную гражданскую позицию в развитии страны и общества, а также за </w:t>
      </w:r>
      <w:r w:rsidR="001E37FF">
        <w:rPr>
          <w:rFonts w:eastAsia="Calibri"/>
          <w:sz w:val="28"/>
          <w:szCs w:val="28"/>
          <w:lang w:eastAsia="en-US"/>
        </w:rPr>
        <w:t>Ваш вклад в развити</w:t>
      </w:r>
      <w:r w:rsidR="00D814D6">
        <w:rPr>
          <w:rFonts w:eastAsia="Calibri"/>
          <w:sz w:val="28"/>
          <w:szCs w:val="28"/>
          <w:lang w:eastAsia="en-US"/>
        </w:rPr>
        <w:t>е</w:t>
      </w:r>
      <w:r w:rsidR="001E37FF">
        <w:rPr>
          <w:rFonts w:eastAsia="Calibri"/>
          <w:sz w:val="28"/>
          <w:szCs w:val="28"/>
          <w:lang w:eastAsia="en-US"/>
        </w:rPr>
        <w:t xml:space="preserve"> и умножени</w:t>
      </w:r>
      <w:r w:rsidR="00D814D6">
        <w:rPr>
          <w:rFonts w:eastAsia="Calibri"/>
          <w:sz w:val="28"/>
          <w:szCs w:val="28"/>
          <w:lang w:eastAsia="en-US"/>
        </w:rPr>
        <w:t>е</w:t>
      </w:r>
      <w:r w:rsidR="001E37FF">
        <w:rPr>
          <w:rFonts w:eastAsia="Calibri"/>
          <w:sz w:val="28"/>
          <w:szCs w:val="28"/>
          <w:lang w:eastAsia="en-US"/>
        </w:rPr>
        <w:t xml:space="preserve"> </w:t>
      </w:r>
      <w:r w:rsidR="003953C5">
        <w:rPr>
          <w:rFonts w:eastAsia="Calibri"/>
          <w:sz w:val="28"/>
          <w:szCs w:val="28"/>
          <w:lang w:eastAsia="en-US"/>
        </w:rPr>
        <w:t>духовного и интеллектуального потенциала Республики Казахстан.</w:t>
      </w:r>
    </w:p>
    <w:p w:rsidR="00691D6E" w:rsidRDefault="00451ECA" w:rsidP="00652FE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Предложения</w:t>
      </w:r>
      <w:r w:rsidR="00836D1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изложенные в </w:t>
      </w:r>
      <w:r w:rsidR="001D60B0">
        <w:rPr>
          <w:rFonts w:eastAsia="Calibri"/>
          <w:sz w:val="28"/>
          <w:szCs w:val="28"/>
          <w:lang w:eastAsia="en-US"/>
        </w:rPr>
        <w:t xml:space="preserve">Вашем </w:t>
      </w:r>
      <w:r>
        <w:rPr>
          <w:rFonts w:eastAsia="Calibri"/>
          <w:sz w:val="28"/>
          <w:szCs w:val="28"/>
          <w:lang w:eastAsia="en-US"/>
        </w:rPr>
        <w:t>обращении</w:t>
      </w:r>
      <w:r w:rsidR="00836D12">
        <w:rPr>
          <w:rFonts w:eastAsia="Calibri"/>
          <w:sz w:val="28"/>
          <w:szCs w:val="28"/>
          <w:lang w:eastAsia="en-US"/>
        </w:rPr>
        <w:t xml:space="preserve"> в адрес</w:t>
      </w:r>
      <w:r w:rsidR="001E54AA">
        <w:rPr>
          <w:rFonts w:eastAsia="Calibri"/>
          <w:sz w:val="28"/>
          <w:szCs w:val="28"/>
          <w:lang w:val="kk-KZ" w:eastAsia="en-US"/>
        </w:rPr>
        <w:t xml:space="preserve">                 </w:t>
      </w:r>
      <w:r w:rsidR="00836D12">
        <w:rPr>
          <w:rFonts w:eastAsia="Calibri"/>
          <w:sz w:val="28"/>
          <w:szCs w:val="28"/>
          <w:lang w:eastAsia="en-US"/>
        </w:rPr>
        <w:t>Премьер-Министра Республики Казахстан</w:t>
      </w:r>
      <w:r w:rsidR="003431B6">
        <w:rPr>
          <w:rFonts w:eastAsia="Calibri"/>
          <w:sz w:val="28"/>
          <w:szCs w:val="28"/>
          <w:lang w:eastAsia="en-US"/>
        </w:rPr>
        <w:t xml:space="preserve">, внимательно </w:t>
      </w:r>
      <w:r w:rsidR="001D60B0">
        <w:rPr>
          <w:rFonts w:eastAsia="Calibri"/>
          <w:sz w:val="28"/>
          <w:szCs w:val="28"/>
          <w:lang w:eastAsia="en-US"/>
        </w:rPr>
        <w:t xml:space="preserve">изучены </w:t>
      </w:r>
      <w:r w:rsidR="005A5C37">
        <w:rPr>
          <w:rFonts w:eastAsia="Calibri"/>
          <w:sz w:val="28"/>
          <w:szCs w:val="28"/>
          <w:lang w:eastAsia="en-US"/>
        </w:rPr>
        <w:t>М</w:t>
      </w:r>
      <w:r w:rsidR="004D1D16" w:rsidRPr="004D1D16">
        <w:rPr>
          <w:rFonts w:eastAsia="Calibri"/>
          <w:sz w:val="28"/>
          <w:szCs w:val="28"/>
          <w:lang w:eastAsia="en-US"/>
        </w:rPr>
        <w:t>инистерств</w:t>
      </w:r>
      <w:r w:rsidR="005A5C37">
        <w:rPr>
          <w:rFonts w:eastAsia="Calibri"/>
          <w:sz w:val="28"/>
          <w:szCs w:val="28"/>
          <w:lang w:eastAsia="en-US"/>
        </w:rPr>
        <w:t>ом</w:t>
      </w:r>
      <w:r w:rsidR="001D60B0">
        <w:rPr>
          <w:rFonts w:eastAsia="Calibri"/>
          <w:sz w:val="28"/>
          <w:szCs w:val="28"/>
          <w:lang w:eastAsia="en-US"/>
        </w:rPr>
        <w:t xml:space="preserve"> </w:t>
      </w:r>
      <w:r w:rsidR="004D1D16" w:rsidRPr="004D1D16">
        <w:rPr>
          <w:rFonts w:eastAsia="Calibri"/>
          <w:sz w:val="28"/>
          <w:szCs w:val="28"/>
          <w:lang w:eastAsia="en-US"/>
        </w:rPr>
        <w:t>национальной экономики</w:t>
      </w:r>
      <w:r w:rsidR="005A5C37">
        <w:rPr>
          <w:rFonts w:eastAsia="Calibri"/>
          <w:sz w:val="28"/>
          <w:szCs w:val="28"/>
          <w:lang w:eastAsia="en-US"/>
        </w:rPr>
        <w:t xml:space="preserve"> </w:t>
      </w:r>
      <w:r w:rsidR="00011472">
        <w:rPr>
          <w:rFonts w:eastAsia="Calibri"/>
          <w:sz w:val="28"/>
          <w:szCs w:val="28"/>
          <w:lang w:eastAsia="en-US"/>
        </w:rPr>
        <w:t>Республики Казахстан</w:t>
      </w:r>
      <w:r w:rsidR="00C24E6D">
        <w:rPr>
          <w:rFonts w:eastAsia="Calibri"/>
          <w:sz w:val="28"/>
          <w:szCs w:val="28"/>
          <w:lang w:eastAsia="en-US"/>
        </w:rPr>
        <w:t xml:space="preserve">, </w:t>
      </w:r>
      <w:r w:rsidR="005A5C37">
        <w:rPr>
          <w:rFonts w:eastAsia="Calibri"/>
          <w:sz w:val="28"/>
          <w:szCs w:val="28"/>
          <w:lang w:eastAsia="en-US"/>
        </w:rPr>
        <w:t xml:space="preserve">заинтересованными государственными органами, </w:t>
      </w:r>
      <w:r w:rsidR="005A5C37" w:rsidRPr="00D17964">
        <w:rPr>
          <w:rFonts w:eastAsia="Arial"/>
          <w:color w:val="000000"/>
          <w:sz w:val="28"/>
          <w:szCs w:val="22"/>
        </w:rPr>
        <w:t>Национальной палат</w:t>
      </w:r>
      <w:r w:rsidR="005A5C37">
        <w:rPr>
          <w:rFonts w:eastAsia="Arial"/>
          <w:color w:val="000000"/>
          <w:sz w:val="28"/>
          <w:szCs w:val="22"/>
        </w:rPr>
        <w:t xml:space="preserve">ой предпринимателей Республики Казахстан «Атамекен» </w:t>
      </w:r>
      <w:r w:rsidR="005A5C37" w:rsidRPr="00BD75B1">
        <w:rPr>
          <w:rFonts w:eastAsia="Arial"/>
          <w:i/>
          <w:color w:val="000000"/>
          <w:szCs w:val="22"/>
        </w:rPr>
        <w:t>(далее – Национальная палата)</w:t>
      </w:r>
      <w:r w:rsidR="0051203D">
        <w:rPr>
          <w:rFonts w:eastAsia="Calibri"/>
          <w:sz w:val="28"/>
          <w:szCs w:val="28"/>
          <w:lang w:eastAsia="en-US"/>
        </w:rPr>
        <w:t>,</w:t>
      </w:r>
      <w:r w:rsidR="00276399">
        <w:rPr>
          <w:rFonts w:eastAsia="Calibri"/>
          <w:sz w:val="28"/>
          <w:szCs w:val="28"/>
          <w:lang w:eastAsia="en-US"/>
        </w:rPr>
        <w:t xml:space="preserve"> так, </w:t>
      </w:r>
      <w:r w:rsidR="00691D6E">
        <w:rPr>
          <w:rFonts w:eastAsia="Calibri"/>
          <w:sz w:val="28"/>
          <w:szCs w:val="28"/>
          <w:lang w:eastAsia="en-US"/>
        </w:rPr>
        <w:t>по итогам совместного рассмотрения сообщаю следующее.</w:t>
      </w:r>
    </w:p>
    <w:p w:rsidR="006B4B47" w:rsidRPr="006B4B47" w:rsidRDefault="006B4B47" w:rsidP="006B4B47">
      <w:pPr>
        <w:widowControl w:val="0"/>
        <w:ind w:left="-15" w:right="66" w:firstLine="697"/>
        <w:jc w:val="both"/>
        <w:rPr>
          <w:rFonts w:eastAsia="Arial"/>
          <w:color w:val="000000"/>
          <w:sz w:val="28"/>
          <w:szCs w:val="22"/>
        </w:rPr>
      </w:pPr>
      <w:r w:rsidRPr="006B4B47">
        <w:rPr>
          <w:rFonts w:eastAsia="Arial"/>
          <w:color w:val="000000"/>
          <w:sz w:val="28"/>
          <w:szCs w:val="22"/>
        </w:rPr>
        <w:t xml:space="preserve">Важным направлением реформирования государственного регулирования предпринимательской деятельности является внедрение в законодательство Республики Казахстан института анализа регуляторного воздействия </w:t>
      </w:r>
      <w:r w:rsidRPr="006B4B47">
        <w:rPr>
          <w:rFonts w:eastAsia="Arial"/>
          <w:i/>
          <w:color w:val="000000"/>
          <w:szCs w:val="22"/>
        </w:rPr>
        <w:t>(далее - АРВ)</w:t>
      </w:r>
      <w:r w:rsidRPr="006B4B47">
        <w:rPr>
          <w:rFonts w:eastAsia="Arial"/>
          <w:color w:val="000000"/>
          <w:sz w:val="28"/>
          <w:szCs w:val="22"/>
        </w:rPr>
        <w:t xml:space="preserve">, </w:t>
      </w:r>
      <w:r w:rsidRPr="009D2C09">
        <w:rPr>
          <w:rFonts w:eastAsia="Arial"/>
          <w:color w:val="000000"/>
          <w:sz w:val="28"/>
          <w:szCs w:val="22"/>
        </w:rPr>
        <w:t>как защитного инструмента или сдерживающего фактора от введения новых требований</w:t>
      </w:r>
      <w:r w:rsidRPr="006B4B47">
        <w:rPr>
          <w:rFonts w:eastAsia="Arial"/>
          <w:color w:val="000000"/>
          <w:sz w:val="28"/>
          <w:szCs w:val="22"/>
        </w:rPr>
        <w:t xml:space="preserve">, а порой и не продуманного регулирования в отношении субъектов предпринимательства, которое, несомненно, влечет за собой финансовую нагрузку на субъекты бизнеса. </w:t>
      </w:r>
    </w:p>
    <w:p w:rsidR="00A860DF" w:rsidRDefault="0085218E" w:rsidP="006B4B47">
      <w:pPr>
        <w:widowControl w:val="0"/>
        <w:ind w:left="-15" w:right="66" w:firstLine="697"/>
        <w:jc w:val="both"/>
        <w:rPr>
          <w:rFonts w:eastAsia="Arial"/>
          <w:color w:val="000000"/>
          <w:sz w:val="28"/>
          <w:szCs w:val="22"/>
        </w:rPr>
      </w:pPr>
      <w:r>
        <w:rPr>
          <w:rFonts w:eastAsia="Arial"/>
          <w:color w:val="000000"/>
          <w:sz w:val="28"/>
          <w:szCs w:val="22"/>
        </w:rPr>
        <w:t>В</w:t>
      </w:r>
      <w:r w:rsidR="00D22A28">
        <w:rPr>
          <w:rFonts w:eastAsia="Arial"/>
          <w:color w:val="000000"/>
          <w:sz w:val="28"/>
          <w:szCs w:val="22"/>
        </w:rPr>
        <w:t xml:space="preserve"> </w:t>
      </w:r>
      <w:r w:rsidR="006B4B47" w:rsidRPr="006B4B47">
        <w:rPr>
          <w:rFonts w:eastAsia="Arial"/>
          <w:color w:val="000000"/>
          <w:sz w:val="28"/>
          <w:szCs w:val="22"/>
        </w:rPr>
        <w:t>результате внедрения АРВ в нормотворческую практику, количество инициатив государственных органов по ужесточению регулирования предпринимательской деятельности сократилось в 3 раза</w:t>
      </w:r>
      <w:r w:rsidR="005A55A4">
        <w:rPr>
          <w:rFonts w:eastAsia="Arial"/>
          <w:color w:val="000000"/>
          <w:sz w:val="28"/>
          <w:szCs w:val="22"/>
        </w:rPr>
        <w:t>.</w:t>
      </w:r>
    </w:p>
    <w:p w:rsidR="00026DAE" w:rsidRDefault="00AC69D5" w:rsidP="00026DAE">
      <w:pPr>
        <w:widowControl w:val="0"/>
        <w:ind w:left="-15" w:right="66" w:firstLine="697"/>
        <w:jc w:val="both"/>
        <w:rPr>
          <w:rFonts w:eastAsia="Arial"/>
          <w:color w:val="000000"/>
          <w:sz w:val="28"/>
          <w:szCs w:val="22"/>
        </w:rPr>
      </w:pPr>
      <w:r>
        <w:rPr>
          <w:rFonts w:eastAsia="Arial"/>
          <w:color w:val="000000"/>
          <w:sz w:val="28"/>
          <w:szCs w:val="22"/>
        </w:rPr>
        <w:t xml:space="preserve">Вышеуказанные сведения </w:t>
      </w:r>
      <w:r w:rsidR="00026DAE" w:rsidRPr="006B4B47">
        <w:rPr>
          <w:rFonts w:eastAsia="Arial"/>
          <w:color w:val="000000"/>
          <w:sz w:val="28"/>
          <w:szCs w:val="22"/>
        </w:rPr>
        <w:t xml:space="preserve">свидетельствует об эффективности АРВ за период его действия и об установлении реального заслона на пути создания </w:t>
      </w:r>
      <w:r w:rsidR="00026DAE" w:rsidRPr="006B4B47">
        <w:rPr>
          <w:rFonts w:eastAsia="Arial"/>
          <w:color w:val="000000"/>
          <w:sz w:val="28"/>
          <w:szCs w:val="22"/>
        </w:rPr>
        <w:lastRenderedPageBreak/>
        <w:t>чрезмерной нагрузки на бизнес и его необоснованного регулирования.</w:t>
      </w:r>
    </w:p>
    <w:p w:rsidR="0046377B" w:rsidRDefault="00A96216" w:rsidP="0081082B">
      <w:pPr>
        <w:widowControl w:val="0"/>
        <w:ind w:left="-15" w:right="66" w:firstLine="697"/>
        <w:jc w:val="both"/>
        <w:rPr>
          <w:rFonts w:eastAsia="Arial"/>
          <w:color w:val="000000"/>
          <w:sz w:val="28"/>
          <w:szCs w:val="22"/>
        </w:rPr>
      </w:pPr>
      <w:r>
        <w:rPr>
          <w:rFonts w:eastAsia="Arial"/>
          <w:color w:val="000000"/>
          <w:sz w:val="28"/>
          <w:szCs w:val="22"/>
        </w:rPr>
        <w:t xml:space="preserve">При этом </w:t>
      </w:r>
      <w:r w:rsidR="0081082B" w:rsidRPr="0081082B">
        <w:rPr>
          <w:rFonts w:eastAsia="Arial"/>
          <w:color w:val="000000"/>
          <w:sz w:val="28"/>
          <w:szCs w:val="22"/>
        </w:rPr>
        <w:t>согласно пункту 3 статьи 83 Предпринимательского кодекса Республики Казахстан</w:t>
      </w:r>
      <w:r w:rsidR="00693D5A">
        <w:rPr>
          <w:rFonts w:eastAsia="Arial"/>
          <w:color w:val="000000"/>
          <w:sz w:val="28"/>
          <w:szCs w:val="22"/>
        </w:rPr>
        <w:t xml:space="preserve"> </w:t>
      </w:r>
      <w:r w:rsidR="00693D5A" w:rsidRPr="00693D5A">
        <w:rPr>
          <w:rFonts w:eastAsia="Arial"/>
          <w:i/>
          <w:color w:val="000000"/>
          <w:szCs w:val="22"/>
        </w:rPr>
        <w:t>(далее – Кодекс)</w:t>
      </w:r>
      <w:r w:rsidR="005B347B">
        <w:rPr>
          <w:rFonts w:eastAsia="Arial"/>
          <w:color w:val="000000"/>
          <w:sz w:val="28"/>
          <w:szCs w:val="22"/>
        </w:rPr>
        <w:t xml:space="preserve"> </w:t>
      </w:r>
      <w:r w:rsidR="0081082B" w:rsidRPr="0081082B">
        <w:rPr>
          <w:rFonts w:eastAsia="Arial"/>
          <w:color w:val="000000"/>
          <w:sz w:val="28"/>
          <w:szCs w:val="22"/>
        </w:rPr>
        <w:t>в зависимости от эффективности применения регуляторного инструмента</w:t>
      </w:r>
      <w:r w:rsidR="00EE30DC">
        <w:rPr>
          <w:rFonts w:eastAsia="Arial"/>
          <w:color w:val="000000"/>
          <w:sz w:val="28"/>
          <w:szCs w:val="22"/>
        </w:rPr>
        <w:t>,</w:t>
      </w:r>
      <w:r w:rsidR="0081082B" w:rsidRPr="0081082B">
        <w:rPr>
          <w:rFonts w:eastAsia="Arial"/>
          <w:color w:val="000000"/>
          <w:sz w:val="28"/>
          <w:szCs w:val="22"/>
        </w:rPr>
        <w:t xml:space="preserve"> </w:t>
      </w:r>
      <w:r>
        <w:rPr>
          <w:rFonts w:eastAsia="Arial"/>
          <w:color w:val="000000"/>
          <w:sz w:val="28"/>
          <w:szCs w:val="22"/>
        </w:rPr>
        <w:t xml:space="preserve">данное </w:t>
      </w:r>
      <w:r w:rsidR="004B2514">
        <w:rPr>
          <w:rFonts w:eastAsia="Arial"/>
          <w:color w:val="000000"/>
          <w:sz w:val="28"/>
          <w:szCs w:val="22"/>
        </w:rPr>
        <w:t>регулирование</w:t>
      </w:r>
      <w:r w:rsidR="0081082B" w:rsidRPr="0081082B">
        <w:rPr>
          <w:rFonts w:eastAsia="Arial"/>
          <w:color w:val="000000"/>
          <w:sz w:val="28"/>
          <w:szCs w:val="22"/>
        </w:rPr>
        <w:t xml:space="preserve"> может быть отменен</w:t>
      </w:r>
      <w:r w:rsidR="000D711C">
        <w:rPr>
          <w:rFonts w:eastAsia="Arial"/>
          <w:color w:val="000000"/>
          <w:sz w:val="28"/>
          <w:szCs w:val="22"/>
        </w:rPr>
        <w:t>о</w:t>
      </w:r>
      <w:r w:rsidR="0081082B" w:rsidRPr="0081082B">
        <w:rPr>
          <w:rFonts w:eastAsia="Arial"/>
          <w:color w:val="000000"/>
          <w:sz w:val="28"/>
          <w:szCs w:val="22"/>
        </w:rPr>
        <w:t xml:space="preserve"> или иным образом пересмотрен</w:t>
      </w:r>
      <w:r w:rsidR="000D711C">
        <w:rPr>
          <w:rFonts w:eastAsia="Arial"/>
          <w:color w:val="000000"/>
          <w:sz w:val="28"/>
          <w:szCs w:val="22"/>
        </w:rPr>
        <w:t>о</w:t>
      </w:r>
      <w:r w:rsidR="0046377B">
        <w:rPr>
          <w:rFonts w:eastAsia="Arial"/>
          <w:color w:val="000000"/>
          <w:sz w:val="28"/>
          <w:szCs w:val="22"/>
        </w:rPr>
        <w:t>.</w:t>
      </w:r>
    </w:p>
    <w:p w:rsidR="0081082B" w:rsidRPr="0081082B" w:rsidRDefault="009F0CFF" w:rsidP="0081082B">
      <w:pPr>
        <w:widowControl w:val="0"/>
        <w:ind w:left="-15" w:right="66" w:firstLine="697"/>
        <w:jc w:val="both"/>
        <w:rPr>
          <w:rFonts w:eastAsia="Arial"/>
          <w:color w:val="000000"/>
          <w:sz w:val="28"/>
          <w:szCs w:val="22"/>
        </w:rPr>
      </w:pPr>
      <w:r>
        <w:rPr>
          <w:rFonts w:eastAsia="Arial"/>
          <w:color w:val="000000"/>
          <w:sz w:val="28"/>
          <w:szCs w:val="22"/>
        </w:rPr>
        <w:t>Указанная</w:t>
      </w:r>
      <w:r w:rsidR="002E3333">
        <w:rPr>
          <w:rFonts w:eastAsia="Arial"/>
          <w:color w:val="000000"/>
          <w:sz w:val="28"/>
          <w:szCs w:val="22"/>
        </w:rPr>
        <w:t xml:space="preserve"> работа проводится </w:t>
      </w:r>
      <w:r w:rsidR="00D17964" w:rsidRPr="00D17964">
        <w:rPr>
          <w:rFonts w:eastAsia="Arial"/>
          <w:color w:val="000000"/>
          <w:sz w:val="28"/>
          <w:szCs w:val="22"/>
        </w:rPr>
        <w:t>в соответствии с планами пересмотра, утверждаемыми регулирующими государственными органами ежегодно в начале года, в том числе с учетом обоснованных предложений уполномоченного органа по предпринимательству,</w:t>
      </w:r>
      <w:r w:rsidR="00B07E2F">
        <w:rPr>
          <w:rFonts w:eastAsia="Arial"/>
          <w:color w:val="000000"/>
          <w:sz w:val="28"/>
          <w:szCs w:val="22"/>
        </w:rPr>
        <w:t xml:space="preserve"> а также </w:t>
      </w:r>
      <w:r w:rsidR="00D17964" w:rsidRPr="00D17964">
        <w:rPr>
          <w:rFonts w:eastAsia="Arial"/>
          <w:color w:val="000000"/>
          <w:sz w:val="28"/>
          <w:szCs w:val="22"/>
        </w:rPr>
        <w:t>Национальной палаты</w:t>
      </w:r>
      <w:r w:rsidR="00B07E2F">
        <w:rPr>
          <w:rFonts w:eastAsia="Arial"/>
          <w:color w:val="000000"/>
          <w:sz w:val="28"/>
          <w:szCs w:val="22"/>
        </w:rPr>
        <w:t>.</w:t>
      </w:r>
    </w:p>
    <w:p w:rsidR="00693D5A" w:rsidRDefault="00B54B0F" w:rsidP="00AA0FF5">
      <w:pPr>
        <w:ind w:firstLine="709"/>
        <w:jc w:val="both"/>
        <w:rPr>
          <w:sz w:val="28"/>
          <w:lang w:val="kk-KZ"/>
        </w:rPr>
      </w:pPr>
      <w:r>
        <w:rPr>
          <w:rFonts w:eastAsia="Arial"/>
          <w:color w:val="000000"/>
          <w:sz w:val="28"/>
          <w:szCs w:val="22"/>
        </w:rPr>
        <w:t xml:space="preserve">На сегодняшний день </w:t>
      </w:r>
      <w:r w:rsidR="00BF34A6">
        <w:rPr>
          <w:rFonts w:eastAsia="Arial"/>
          <w:color w:val="000000"/>
          <w:sz w:val="28"/>
          <w:szCs w:val="22"/>
        </w:rPr>
        <w:t>регулирующими государственными органами</w:t>
      </w:r>
      <w:r w:rsidR="00693D5A">
        <w:rPr>
          <w:rFonts w:eastAsia="Arial"/>
          <w:color w:val="000000"/>
          <w:sz w:val="28"/>
          <w:szCs w:val="22"/>
        </w:rPr>
        <w:t xml:space="preserve">-разработчиками </w:t>
      </w:r>
      <w:r w:rsidR="008861F9" w:rsidRPr="00693D5A">
        <w:rPr>
          <w:sz w:val="28"/>
          <w:lang w:val="kk-KZ"/>
        </w:rPr>
        <w:t xml:space="preserve">с </w:t>
      </w:r>
      <w:r w:rsidR="008861F9">
        <w:rPr>
          <w:sz w:val="28"/>
          <w:lang w:val="kk-KZ"/>
        </w:rPr>
        <w:t>учетом</w:t>
      </w:r>
      <w:r w:rsidR="008861F9" w:rsidRPr="00693D5A">
        <w:rPr>
          <w:sz w:val="28"/>
          <w:lang w:val="kk-KZ"/>
        </w:rPr>
        <w:t xml:space="preserve"> соблюдения всех требований законодательства</w:t>
      </w:r>
      <w:r w:rsidR="008861F9" w:rsidRPr="00AA0FF5">
        <w:rPr>
          <w:sz w:val="28"/>
          <w:lang w:val="kk-KZ"/>
        </w:rPr>
        <w:t xml:space="preserve"> </w:t>
      </w:r>
      <w:r w:rsidR="00AA0FF5" w:rsidRPr="00AA0FF5">
        <w:rPr>
          <w:sz w:val="28"/>
          <w:lang w:val="kk-KZ"/>
        </w:rPr>
        <w:t>на рассмотрени</w:t>
      </w:r>
      <w:r w:rsidR="00693D5A">
        <w:rPr>
          <w:sz w:val="28"/>
          <w:lang w:val="kk-KZ"/>
        </w:rPr>
        <w:t>е</w:t>
      </w:r>
      <w:r w:rsidR="00AA0FF5" w:rsidRPr="00AA0FF5">
        <w:rPr>
          <w:sz w:val="28"/>
          <w:lang w:val="kk-KZ"/>
        </w:rPr>
        <w:t xml:space="preserve"> Парламента </w:t>
      </w:r>
      <w:r w:rsidR="00BE4D67">
        <w:rPr>
          <w:sz w:val="28"/>
          <w:lang w:val="kk-KZ"/>
        </w:rPr>
        <w:t xml:space="preserve">Республики Казахстан </w:t>
      </w:r>
      <w:r w:rsidR="00693D5A">
        <w:rPr>
          <w:sz w:val="28"/>
          <w:lang w:val="kk-KZ"/>
        </w:rPr>
        <w:t xml:space="preserve">внесен </w:t>
      </w:r>
      <w:r w:rsidR="00AA0FF5" w:rsidRPr="00AA0FF5">
        <w:rPr>
          <w:sz w:val="28"/>
          <w:lang w:val="kk-KZ"/>
        </w:rPr>
        <w:t>ряд законопроектов, затрагивающи</w:t>
      </w:r>
      <w:r w:rsidR="00D06EE0">
        <w:rPr>
          <w:sz w:val="28"/>
          <w:lang w:val="kk-KZ"/>
        </w:rPr>
        <w:t>х</w:t>
      </w:r>
      <w:r w:rsidR="00AA0FF5" w:rsidRPr="00AA0FF5">
        <w:rPr>
          <w:sz w:val="28"/>
          <w:lang w:val="kk-KZ"/>
        </w:rPr>
        <w:t xml:space="preserve"> вопросы малого и среднего бизнеса</w:t>
      </w:r>
      <w:r w:rsidR="00704DE9">
        <w:rPr>
          <w:sz w:val="28"/>
          <w:lang w:val="kk-KZ"/>
        </w:rPr>
        <w:t xml:space="preserve"> </w:t>
      </w:r>
      <w:r w:rsidR="00704DE9" w:rsidRPr="00704DE9">
        <w:rPr>
          <w:i/>
          <w:lang w:val="kk-KZ"/>
        </w:rPr>
        <w:t>(далее – МСБ)</w:t>
      </w:r>
      <w:r w:rsidR="008861F9">
        <w:rPr>
          <w:sz w:val="28"/>
          <w:lang w:val="kk-KZ"/>
        </w:rPr>
        <w:t>.</w:t>
      </w:r>
    </w:p>
    <w:p w:rsidR="00693D5A" w:rsidRDefault="0085218E" w:rsidP="00AA0FF5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Следует отметить, что </w:t>
      </w:r>
      <w:r w:rsidR="00693D5A">
        <w:rPr>
          <w:sz w:val="28"/>
          <w:lang w:val="kk-KZ"/>
        </w:rPr>
        <w:t>к</w:t>
      </w:r>
      <w:r w:rsidR="00693D5A" w:rsidRPr="00693D5A">
        <w:rPr>
          <w:sz w:val="28"/>
          <w:lang w:val="kk-KZ"/>
        </w:rPr>
        <w:t xml:space="preserve">онцепция проекта закона, затрагивающего интересы субъектов частного предпринимательства, должна быть направлена в экспертный совет, созданный в соответствии с </w:t>
      </w:r>
      <w:r w:rsidR="00682985">
        <w:rPr>
          <w:sz w:val="28"/>
          <w:lang w:val="kk-KZ"/>
        </w:rPr>
        <w:t>К</w:t>
      </w:r>
      <w:r w:rsidR="00693D5A" w:rsidRPr="00693D5A">
        <w:rPr>
          <w:sz w:val="28"/>
          <w:lang w:val="kk-KZ"/>
        </w:rPr>
        <w:t>одексом при государственном органе – разработчике</w:t>
      </w:r>
      <w:r w:rsidR="000B06B8">
        <w:rPr>
          <w:sz w:val="28"/>
          <w:lang w:val="kk-KZ"/>
        </w:rPr>
        <w:t>,</w:t>
      </w:r>
      <w:r w:rsidR="00693D5A" w:rsidRPr="00693D5A">
        <w:rPr>
          <w:sz w:val="28"/>
          <w:lang w:val="kk-KZ"/>
        </w:rPr>
        <w:t xml:space="preserve"> </w:t>
      </w:r>
      <w:r w:rsidR="00360C10">
        <w:rPr>
          <w:sz w:val="28"/>
          <w:lang w:val="kk-KZ"/>
        </w:rPr>
        <w:t xml:space="preserve">а также </w:t>
      </w:r>
      <w:r w:rsidR="00EC6ED0">
        <w:rPr>
          <w:sz w:val="28"/>
          <w:lang w:val="kk-KZ"/>
        </w:rPr>
        <w:t xml:space="preserve">в </w:t>
      </w:r>
      <w:r w:rsidR="00693D5A" w:rsidRPr="00693D5A">
        <w:rPr>
          <w:sz w:val="28"/>
          <w:lang w:val="kk-KZ"/>
        </w:rPr>
        <w:t xml:space="preserve">Национальную палату для получения экспертного заключения в порядке, предусмотренном статьей 19 Закона Республики Казахстан </w:t>
      </w:r>
      <w:r w:rsidR="00693D5A">
        <w:rPr>
          <w:sz w:val="28"/>
          <w:lang w:val="kk-KZ"/>
        </w:rPr>
        <w:t>«</w:t>
      </w:r>
      <w:r w:rsidR="00693D5A" w:rsidRPr="00693D5A">
        <w:rPr>
          <w:sz w:val="28"/>
          <w:lang w:val="kk-KZ"/>
        </w:rPr>
        <w:t>О правовых актах</w:t>
      </w:r>
      <w:r w:rsidR="00693D5A">
        <w:rPr>
          <w:sz w:val="28"/>
          <w:lang w:val="kk-KZ"/>
        </w:rPr>
        <w:t>».</w:t>
      </w:r>
    </w:p>
    <w:p w:rsidR="00AA0FF5" w:rsidRDefault="00EC6ED0" w:rsidP="00AA0FF5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Кроме того, </w:t>
      </w:r>
      <w:r w:rsidR="00AA0FF5" w:rsidRPr="00AA0FF5">
        <w:rPr>
          <w:sz w:val="28"/>
          <w:lang w:val="kk-KZ"/>
        </w:rPr>
        <w:t xml:space="preserve">положения </w:t>
      </w:r>
      <w:r w:rsidR="005B40CC">
        <w:rPr>
          <w:sz w:val="28"/>
          <w:lang w:val="kk-KZ"/>
        </w:rPr>
        <w:t xml:space="preserve">указанных законопроектов </w:t>
      </w:r>
      <w:r w:rsidR="00AA0FF5" w:rsidRPr="00AA0FF5">
        <w:rPr>
          <w:sz w:val="28"/>
          <w:lang w:val="kk-KZ"/>
        </w:rPr>
        <w:t>тщательно обсуждаются на заседаниях рабочих групп в Парламенте с участием депутатов, представителей уполномоченных государственных органов, Национальной палат</w:t>
      </w:r>
      <w:r>
        <w:rPr>
          <w:sz w:val="28"/>
          <w:lang w:val="kk-KZ"/>
        </w:rPr>
        <w:t>ы</w:t>
      </w:r>
      <w:r w:rsidR="00A71A32">
        <w:rPr>
          <w:sz w:val="28"/>
          <w:lang w:val="kk-KZ"/>
        </w:rPr>
        <w:t xml:space="preserve">, </w:t>
      </w:r>
      <w:r w:rsidR="00AA0FF5" w:rsidRPr="00AA0FF5">
        <w:rPr>
          <w:sz w:val="28"/>
          <w:lang w:val="kk-KZ"/>
        </w:rPr>
        <w:t>представителей бизнес-сообщества.</w:t>
      </w:r>
    </w:p>
    <w:p w:rsidR="00E00154" w:rsidRPr="00E00154" w:rsidRDefault="00E00154" w:rsidP="00AA0FF5">
      <w:pPr>
        <w:ind w:firstLine="709"/>
        <w:jc w:val="both"/>
        <w:rPr>
          <w:sz w:val="28"/>
        </w:rPr>
      </w:pPr>
      <w:r w:rsidRPr="00E00154">
        <w:rPr>
          <w:sz w:val="28"/>
        </w:rPr>
        <w:t xml:space="preserve">Вышеуказанные требования законодательных норм создают полноценный механизм </w:t>
      </w:r>
      <w:r w:rsidR="003946EC">
        <w:rPr>
          <w:sz w:val="28"/>
        </w:rPr>
        <w:t>рассмотрения</w:t>
      </w:r>
      <w:r w:rsidRPr="00E00154">
        <w:rPr>
          <w:sz w:val="28"/>
        </w:rPr>
        <w:t xml:space="preserve"> </w:t>
      </w:r>
      <w:r w:rsidR="00F30F9D">
        <w:rPr>
          <w:sz w:val="28"/>
        </w:rPr>
        <w:t>предлагае</w:t>
      </w:r>
      <w:r w:rsidR="00BA0F37">
        <w:rPr>
          <w:sz w:val="28"/>
        </w:rPr>
        <w:t>мого регулирования</w:t>
      </w:r>
      <w:r w:rsidR="00FD7CC1">
        <w:rPr>
          <w:sz w:val="28"/>
        </w:rPr>
        <w:t xml:space="preserve"> </w:t>
      </w:r>
      <w:r w:rsidRPr="00E00154">
        <w:rPr>
          <w:sz w:val="28"/>
        </w:rPr>
        <w:t>в отношении субъектов предпринимательства.</w:t>
      </w:r>
    </w:p>
    <w:p w:rsidR="00AA0FF5" w:rsidRPr="00AA0FF5" w:rsidRDefault="00463BD8" w:rsidP="00AA0FF5">
      <w:pPr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Более того</w:t>
      </w:r>
      <w:r w:rsidR="00242961">
        <w:rPr>
          <w:sz w:val="28"/>
          <w:lang w:val="kk-KZ"/>
        </w:rPr>
        <w:t>,</w:t>
      </w:r>
      <w:r>
        <w:rPr>
          <w:sz w:val="28"/>
          <w:lang w:val="kk-KZ"/>
        </w:rPr>
        <w:t xml:space="preserve"> на сегодняшний день </w:t>
      </w:r>
      <w:r w:rsidR="002119AF" w:rsidRPr="00AA0FF5">
        <w:rPr>
          <w:sz w:val="28"/>
          <w:lang w:val="kk-KZ"/>
        </w:rPr>
        <w:t>в целях снижения нагрузки на бизнес</w:t>
      </w:r>
      <w:r w:rsidR="002119AF">
        <w:rPr>
          <w:sz w:val="28"/>
          <w:lang w:val="kk-KZ"/>
        </w:rPr>
        <w:t xml:space="preserve"> министерствами национальной экономики, здравоохранения, финансов, сельского хозяйства, культуры и спорта, торговли и интеграции, индустрии и инфраструктурного развития, труда и социальной защиты населения, </w:t>
      </w:r>
      <w:r w:rsidR="002119AF" w:rsidRPr="002119AF">
        <w:rPr>
          <w:sz w:val="28"/>
          <w:lang w:val="kk-KZ"/>
        </w:rPr>
        <w:t>экологии, геологии и природных ресурсов</w:t>
      </w:r>
      <w:r w:rsidR="002119AF">
        <w:rPr>
          <w:sz w:val="28"/>
          <w:lang w:val="kk-KZ"/>
        </w:rPr>
        <w:t xml:space="preserve"> Республики Казахстан </w:t>
      </w:r>
      <w:r w:rsidR="005E1ADC">
        <w:rPr>
          <w:sz w:val="28"/>
          <w:lang w:val="kk-KZ"/>
        </w:rPr>
        <w:t>совместно с</w:t>
      </w:r>
      <w:r w:rsidR="00AA0FF5" w:rsidRPr="00AA0FF5">
        <w:rPr>
          <w:sz w:val="28"/>
          <w:lang w:val="kk-KZ"/>
        </w:rPr>
        <w:t xml:space="preserve"> Национальной палатой ведутся работы по анализу и ревизии законопроектов и иных проектов нормативных правовых актов</w:t>
      </w:r>
      <w:r w:rsidR="002119AF">
        <w:rPr>
          <w:sz w:val="28"/>
          <w:lang w:val="kk-KZ"/>
        </w:rPr>
        <w:t xml:space="preserve">, </w:t>
      </w:r>
      <w:r w:rsidR="002119AF" w:rsidRPr="002119AF">
        <w:rPr>
          <w:sz w:val="28"/>
          <w:lang w:val="kk-KZ"/>
        </w:rPr>
        <w:t xml:space="preserve">сроки введения в действие, разработки и рассмотрения которых следует отложить </w:t>
      </w:r>
      <w:r w:rsidR="002119AF">
        <w:rPr>
          <w:sz w:val="28"/>
          <w:lang w:val="kk-KZ"/>
        </w:rPr>
        <w:t xml:space="preserve">в следствие </w:t>
      </w:r>
      <w:r w:rsidR="002119AF" w:rsidRPr="002119AF">
        <w:rPr>
          <w:sz w:val="28"/>
          <w:lang w:val="kk-KZ"/>
        </w:rPr>
        <w:t>необходимости их обсуждения</w:t>
      </w:r>
      <w:r w:rsidR="002119AF">
        <w:rPr>
          <w:sz w:val="28"/>
          <w:lang w:val="kk-KZ"/>
        </w:rPr>
        <w:t xml:space="preserve"> </w:t>
      </w:r>
      <w:r w:rsidR="002119AF" w:rsidRPr="002119AF">
        <w:rPr>
          <w:sz w:val="28"/>
          <w:lang w:val="kk-KZ"/>
        </w:rPr>
        <w:t>с привлечением бизнес-сообщества.</w:t>
      </w:r>
    </w:p>
    <w:p w:rsidR="00F413FB" w:rsidRDefault="00463BD8" w:rsidP="00F413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kk-KZ" w:eastAsia="en-US"/>
        </w:rPr>
        <w:t>Наряду с изложенными мерами, в</w:t>
      </w:r>
      <w:r w:rsidR="00F413FB">
        <w:rPr>
          <w:rFonts w:eastAsia="Calibri"/>
          <w:sz w:val="28"/>
          <w:szCs w:val="28"/>
          <w:lang w:eastAsia="en-US"/>
        </w:rPr>
        <w:t xml:space="preserve"> целях нивелирования последствий, вследствие введенного в стране чрезвычайного положения,</w:t>
      </w:r>
      <w:r w:rsidR="00493BB1">
        <w:rPr>
          <w:rFonts w:eastAsia="Calibri"/>
          <w:sz w:val="28"/>
          <w:szCs w:val="28"/>
          <w:lang w:eastAsia="en-US"/>
        </w:rPr>
        <w:t xml:space="preserve"> </w:t>
      </w:r>
      <w:r w:rsidR="00493BB1">
        <w:rPr>
          <w:sz w:val="28"/>
          <w:lang w:val="kk-KZ"/>
        </w:rPr>
        <w:t xml:space="preserve">Правительством Республики Казахстан </w:t>
      </w:r>
      <w:r w:rsidR="00F413FB">
        <w:rPr>
          <w:rFonts w:eastAsia="Calibri"/>
          <w:sz w:val="28"/>
          <w:szCs w:val="28"/>
          <w:lang w:eastAsia="en-US"/>
        </w:rPr>
        <w:t>принят ряд срочных антикризисных мер, направленных на льготное финансирование, налоговое стимулирование, поддержку отечественных товаропроизводителей, расширение рынков сбыта.</w:t>
      </w:r>
    </w:p>
    <w:p w:rsidR="0057245E" w:rsidRDefault="0057245E" w:rsidP="007B7DA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Так, в р</w:t>
      </w:r>
      <w:r w:rsidRPr="00653867">
        <w:rPr>
          <w:rFonts w:eastAsia="Calibri"/>
          <w:sz w:val="28"/>
          <w:szCs w:val="28"/>
          <w:lang w:eastAsia="en-US"/>
        </w:rPr>
        <w:t xml:space="preserve">амках </w:t>
      </w:r>
      <w:r w:rsidRPr="006C3F7F">
        <w:rPr>
          <w:rFonts w:eastAsia="Calibri"/>
          <w:sz w:val="28"/>
          <w:szCs w:val="28"/>
          <w:lang w:eastAsia="en-US"/>
        </w:rPr>
        <w:t>государственной программы поддержки и развития бизнеса</w:t>
      </w:r>
      <w:r w:rsidRPr="00653867">
        <w:rPr>
          <w:rFonts w:eastAsia="Calibri"/>
          <w:sz w:val="28"/>
          <w:szCs w:val="28"/>
          <w:lang w:eastAsia="en-US"/>
        </w:rPr>
        <w:t xml:space="preserve"> «Д</w:t>
      </w:r>
      <w:r w:rsidRPr="006C3F7F">
        <w:rPr>
          <w:rFonts w:eastAsia="Calibri"/>
          <w:sz w:val="28"/>
          <w:szCs w:val="28"/>
          <w:lang w:eastAsia="en-US"/>
        </w:rPr>
        <w:t xml:space="preserve">орожная карта бизнеса - </w:t>
      </w:r>
      <w:r w:rsidRPr="00653867">
        <w:rPr>
          <w:rFonts w:eastAsia="Calibri"/>
          <w:sz w:val="28"/>
          <w:szCs w:val="28"/>
          <w:lang w:eastAsia="en-US"/>
        </w:rPr>
        <w:t>2025»</w:t>
      </w:r>
      <w:r w:rsidR="005F050E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kk-KZ"/>
        </w:rPr>
        <w:t>с целью</w:t>
      </w:r>
      <w:r w:rsidRPr="00703186">
        <w:rPr>
          <w:sz w:val="28"/>
          <w:szCs w:val="28"/>
          <w:lang w:val="kk-KZ"/>
        </w:rPr>
        <w:t xml:space="preserve"> стимулирования и развития </w:t>
      </w:r>
      <w:r>
        <w:rPr>
          <w:rFonts w:eastAsia="Calibri"/>
          <w:sz w:val="28"/>
          <w:szCs w:val="28"/>
          <w:lang w:eastAsia="en-US"/>
        </w:rPr>
        <w:t>МСБ сняты</w:t>
      </w:r>
      <w:r w:rsidR="002E0B93">
        <w:rPr>
          <w:rFonts w:eastAsia="Calibri"/>
          <w:sz w:val="28"/>
          <w:szCs w:val="28"/>
          <w:lang w:eastAsia="en-US"/>
        </w:rPr>
        <w:t xml:space="preserve"> все отраслевые ограничения, </w:t>
      </w:r>
      <w:r w:rsidR="007B7DA8" w:rsidRPr="00DA61A4">
        <w:rPr>
          <w:rFonts w:eastAsia="Calibri"/>
          <w:sz w:val="28"/>
          <w:szCs w:val="28"/>
          <w:lang w:eastAsia="en-US"/>
        </w:rPr>
        <w:t>размер финансирования</w:t>
      </w:r>
      <w:r w:rsidR="00BB6B2D">
        <w:rPr>
          <w:rFonts w:eastAsia="Calibri"/>
          <w:sz w:val="28"/>
          <w:szCs w:val="28"/>
          <w:lang w:eastAsia="en-US"/>
        </w:rPr>
        <w:t xml:space="preserve"> </w:t>
      </w:r>
      <w:r w:rsidR="00BB6B2D" w:rsidRPr="00DA61A4">
        <w:rPr>
          <w:rFonts w:eastAsia="Calibri"/>
          <w:sz w:val="28"/>
          <w:szCs w:val="28"/>
          <w:lang w:eastAsia="en-US"/>
        </w:rPr>
        <w:t>увеличен</w:t>
      </w:r>
      <w:r w:rsidR="00BB6B2D">
        <w:rPr>
          <w:rFonts w:eastAsia="Calibri"/>
          <w:sz w:val="28"/>
          <w:szCs w:val="28"/>
          <w:lang w:eastAsia="en-US"/>
        </w:rPr>
        <w:t xml:space="preserve"> </w:t>
      </w:r>
      <w:r w:rsidR="001E54AA">
        <w:rPr>
          <w:rFonts w:eastAsia="Calibri"/>
          <w:sz w:val="28"/>
          <w:szCs w:val="28"/>
          <w:lang w:val="kk-KZ" w:eastAsia="en-US"/>
        </w:rPr>
        <w:t xml:space="preserve">              </w:t>
      </w:r>
      <w:r w:rsidR="00BB6B2D">
        <w:rPr>
          <w:rFonts w:eastAsia="Calibri"/>
          <w:sz w:val="28"/>
          <w:szCs w:val="28"/>
          <w:lang w:eastAsia="en-US"/>
        </w:rPr>
        <w:t>до 7 млрд. тенге</w:t>
      </w:r>
      <w:r w:rsidR="00DA61A4" w:rsidRPr="00DA61A4">
        <w:rPr>
          <w:rFonts w:eastAsia="Calibri"/>
          <w:sz w:val="28"/>
          <w:szCs w:val="28"/>
          <w:lang w:eastAsia="en-US"/>
        </w:rPr>
        <w:t>,</w:t>
      </w:r>
      <w:r w:rsidR="008557C4">
        <w:rPr>
          <w:rFonts w:eastAsia="Calibri"/>
          <w:sz w:val="28"/>
          <w:szCs w:val="28"/>
          <w:lang w:eastAsia="en-US"/>
        </w:rPr>
        <w:t xml:space="preserve"> </w:t>
      </w:r>
      <w:r w:rsidR="00DA61A4" w:rsidRPr="00DA61A4">
        <w:rPr>
          <w:rFonts w:eastAsia="Calibri"/>
          <w:sz w:val="28"/>
          <w:szCs w:val="28"/>
          <w:lang w:eastAsia="en-US"/>
        </w:rPr>
        <w:t>представлена возможнос</w:t>
      </w:r>
      <w:r w:rsidR="001933C4">
        <w:rPr>
          <w:rFonts w:eastAsia="Calibri"/>
          <w:sz w:val="28"/>
          <w:szCs w:val="28"/>
          <w:lang w:eastAsia="en-US"/>
        </w:rPr>
        <w:t xml:space="preserve">ть пополнения оборотных средств, </w:t>
      </w:r>
      <w:r w:rsidR="00DA61A4" w:rsidRPr="00DA61A4">
        <w:rPr>
          <w:rFonts w:eastAsia="Calibri"/>
          <w:sz w:val="28"/>
          <w:szCs w:val="28"/>
          <w:lang w:eastAsia="en-US"/>
        </w:rPr>
        <w:t>расширены условия гарантирования кредитов.</w:t>
      </w:r>
    </w:p>
    <w:p w:rsidR="00F413FB" w:rsidRDefault="00454EA2" w:rsidP="00F413F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Кроме того, </w:t>
      </w:r>
      <w:r w:rsidR="00197BD3">
        <w:rPr>
          <w:rFonts w:eastAsia="Calibri"/>
          <w:sz w:val="28"/>
          <w:szCs w:val="28"/>
          <w:lang w:eastAsia="en-US"/>
        </w:rPr>
        <w:t xml:space="preserve">до 1 трлн. тенге увеличен </w:t>
      </w:r>
      <w:r>
        <w:rPr>
          <w:rFonts w:eastAsia="Calibri"/>
          <w:sz w:val="28"/>
          <w:szCs w:val="28"/>
          <w:lang w:eastAsia="en-US"/>
        </w:rPr>
        <w:t>размер н</w:t>
      </w:r>
      <w:r w:rsidR="00F413FB">
        <w:rPr>
          <w:rFonts w:eastAsia="Calibri"/>
          <w:sz w:val="28"/>
          <w:szCs w:val="28"/>
          <w:lang w:eastAsia="en-US"/>
        </w:rPr>
        <w:t>ово</w:t>
      </w:r>
      <w:r>
        <w:rPr>
          <w:rFonts w:eastAsia="Calibri"/>
          <w:sz w:val="28"/>
          <w:szCs w:val="28"/>
          <w:lang w:eastAsia="en-US"/>
        </w:rPr>
        <w:t>го</w:t>
      </w:r>
      <w:r w:rsidR="00F413FB">
        <w:rPr>
          <w:rFonts w:eastAsia="Calibri"/>
          <w:sz w:val="28"/>
          <w:szCs w:val="28"/>
          <w:lang w:eastAsia="en-US"/>
        </w:rPr>
        <w:t xml:space="preserve"> льготно</w:t>
      </w:r>
      <w:r>
        <w:rPr>
          <w:rFonts w:eastAsia="Calibri"/>
          <w:sz w:val="28"/>
          <w:szCs w:val="28"/>
          <w:lang w:eastAsia="en-US"/>
        </w:rPr>
        <w:t>го</w:t>
      </w:r>
      <w:r w:rsidR="00F413FB">
        <w:rPr>
          <w:rFonts w:eastAsia="Calibri"/>
          <w:sz w:val="28"/>
          <w:szCs w:val="28"/>
          <w:lang w:eastAsia="en-US"/>
        </w:rPr>
        <w:t xml:space="preserve"> финансировани</w:t>
      </w:r>
      <w:r>
        <w:rPr>
          <w:rFonts w:eastAsia="Calibri"/>
          <w:sz w:val="28"/>
          <w:szCs w:val="28"/>
          <w:lang w:eastAsia="en-US"/>
        </w:rPr>
        <w:t>я</w:t>
      </w:r>
      <w:r w:rsidR="00F413FB">
        <w:rPr>
          <w:rFonts w:eastAsia="Calibri"/>
          <w:sz w:val="28"/>
          <w:szCs w:val="28"/>
          <w:lang w:eastAsia="en-US"/>
        </w:rPr>
        <w:t xml:space="preserve"> через программ</w:t>
      </w:r>
      <w:r w:rsidR="00853EE7">
        <w:rPr>
          <w:rFonts w:eastAsia="Calibri"/>
          <w:sz w:val="28"/>
          <w:szCs w:val="28"/>
          <w:lang w:eastAsia="en-US"/>
        </w:rPr>
        <w:t>ы</w:t>
      </w:r>
      <w:r w:rsidR="00F413FB">
        <w:rPr>
          <w:rFonts w:eastAsia="Calibri"/>
          <w:sz w:val="28"/>
          <w:szCs w:val="28"/>
          <w:lang w:eastAsia="en-US"/>
        </w:rPr>
        <w:t xml:space="preserve"> </w:t>
      </w:r>
      <w:r w:rsidR="00F413FB" w:rsidRPr="004C1F63">
        <w:rPr>
          <w:rFonts w:eastAsia="Calibri"/>
          <w:sz w:val="28"/>
          <w:szCs w:val="28"/>
          <w:lang w:eastAsia="en-US"/>
        </w:rPr>
        <w:t xml:space="preserve">льготного кредитования субъектов </w:t>
      </w:r>
      <w:r w:rsidR="00A6090C">
        <w:rPr>
          <w:rFonts w:eastAsia="Calibri"/>
          <w:sz w:val="28"/>
          <w:szCs w:val="28"/>
          <w:lang w:eastAsia="en-US"/>
        </w:rPr>
        <w:t xml:space="preserve">МСБ </w:t>
      </w:r>
      <w:r w:rsidR="00F413FB">
        <w:rPr>
          <w:rFonts w:eastAsia="Calibri"/>
          <w:sz w:val="28"/>
          <w:szCs w:val="28"/>
          <w:lang w:eastAsia="en-US"/>
        </w:rPr>
        <w:t>Национального Банка Республики Казахстан</w:t>
      </w:r>
      <w:r w:rsidR="00894030">
        <w:rPr>
          <w:rFonts w:eastAsia="Calibri"/>
          <w:sz w:val="28"/>
          <w:szCs w:val="28"/>
          <w:lang w:eastAsia="en-US"/>
        </w:rPr>
        <w:t xml:space="preserve"> и «Экономика простых вещей»</w:t>
      </w:r>
      <w:r w:rsidR="00AA3BF4">
        <w:rPr>
          <w:rFonts w:eastAsia="Calibri"/>
          <w:sz w:val="28"/>
          <w:szCs w:val="28"/>
          <w:lang w:eastAsia="en-US"/>
        </w:rPr>
        <w:t>.</w:t>
      </w:r>
    </w:p>
    <w:p w:rsidR="00692F9D" w:rsidRPr="00692F9D" w:rsidRDefault="00933FEA" w:rsidP="00692F9D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Перечисленные меры </w:t>
      </w:r>
      <w:r w:rsidR="00AA3BF4" w:rsidRPr="00AA3BF4">
        <w:rPr>
          <w:rFonts w:eastAsia="Calibri"/>
          <w:sz w:val="28"/>
          <w:szCs w:val="28"/>
          <w:lang w:eastAsia="en-US"/>
        </w:rPr>
        <w:t>направлен</w:t>
      </w:r>
      <w:r>
        <w:rPr>
          <w:rFonts w:eastAsia="Calibri"/>
          <w:sz w:val="28"/>
          <w:szCs w:val="28"/>
          <w:lang w:eastAsia="en-US"/>
        </w:rPr>
        <w:t>ы</w:t>
      </w:r>
      <w:r w:rsidR="007D6FCF">
        <w:rPr>
          <w:rFonts w:eastAsia="Calibri"/>
          <w:sz w:val="28"/>
          <w:szCs w:val="28"/>
          <w:lang w:eastAsia="en-US"/>
        </w:rPr>
        <w:t xml:space="preserve"> </w:t>
      </w:r>
      <w:r w:rsidR="00AA3BF4" w:rsidRPr="00AA3BF4">
        <w:rPr>
          <w:rFonts w:eastAsia="Calibri"/>
          <w:sz w:val="28"/>
          <w:szCs w:val="28"/>
          <w:lang w:eastAsia="en-US"/>
        </w:rPr>
        <w:t>на реальное улучшение условий для развития бизнеса в стране</w:t>
      </w:r>
      <w:r w:rsidR="007D6FCF">
        <w:rPr>
          <w:rFonts w:eastAsia="Calibri"/>
          <w:sz w:val="28"/>
          <w:szCs w:val="28"/>
          <w:lang w:eastAsia="en-US"/>
        </w:rPr>
        <w:t xml:space="preserve"> и </w:t>
      </w:r>
      <w:r w:rsidR="00AA3BF4" w:rsidRPr="00AA3BF4">
        <w:rPr>
          <w:rFonts w:eastAsia="Calibri"/>
          <w:sz w:val="28"/>
          <w:szCs w:val="28"/>
          <w:lang w:eastAsia="en-US"/>
        </w:rPr>
        <w:t>на системной основе будут продолжаться в последующем.</w:t>
      </w:r>
    </w:p>
    <w:p w:rsidR="00F419DC" w:rsidRDefault="00F419DC" w:rsidP="00692F9D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сообщаем, </w:t>
      </w:r>
      <w:r w:rsidR="00AD2B6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Закон</w:t>
      </w:r>
      <w:r w:rsidR="00AD2B6A">
        <w:rPr>
          <w:sz w:val="28"/>
          <w:szCs w:val="28"/>
        </w:rPr>
        <w:t xml:space="preserve">ом </w:t>
      </w:r>
      <w:r w:rsidR="000821EB">
        <w:rPr>
          <w:rFonts w:eastAsia="Calibri"/>
          <w:sz w:val="28"/>
          <w:szCs w:val="28"/>
          <w:lang w:eastAsia="en-US"/>
        </w:rPr>
        <w:t xml:space="preserve">Республики Казахстан </w:t>
      </w:r>
      <w:r>
        <w:rPr>
          <w:sz w:val="28"/>
          <w:szCs w:val="28"/>
        </w:rPr>
        <w:t xml:space="preserve">«Об электронном документе и электронной цифровой подписи» </w:t>
      </w:r>
      <w:r w:rsidR="001E54AA">
        <w:rPr>
          <w:sz w:val="28"/>
          <w:szCs w:val="28"/>
          <w:lang w:val="kk-KZ"/>
        </w:rPr>
        <w:t xml:space="preserve">     </w:t>
      </w:r>
      <w:r>
        <w:rPr>
          <w:sz w:val="28"/>
          <w:szCs w:val="28"/>
        </w:rPr>
        <w:t xml:space="preserve">от 7 января 2003 года электронный документ, удостоверенный посредством </w:t>
      </w:r>
      <w:r w:rsidR="00457819" w:rsidRPr="00457819">
        <w:rPr>
          <w:sz w:val="28"/>
          <w:szCs w:val="28"/>
        </w:rPr>
        <w:t>электронн</w:t>
      </w:r>
      <w:r w:rsidR="00B011CC">
        <w:rPr>
          <w:sz w:val="28"/>
          <w:szCs w:val="28"/>
        </w:rPr>
        <w:t>ой цифровой</w:t>
      </w:r>
      <w:r w:rsidR="00457819" w:rsidRPr="00457819">
        <w:rPr>
          <w:sz w:val="28"/>
          <w:szCs w:val="28"/>
        </w:rPr>
        <w:t xml:space="preserve"> подпись</w:t>
      </w:r>
      <w:r w:rsidR="00B011CC">
        <w:rPr>
          <w:sz w:val="28"/>
          <w:szCs w:val="28"/>
        </w:rPr>
        <w:t>ю</w:t>
      </w:r>
      <w:r>
        <w:rPr>
          <w:sz w:val="28"/>
          <w:szCs w:val="28"/>
        </w:rPr>
        <w:t xml:space="preserve"> лица, имеющего полномочия на его подписание, равнозначен подписанному документу на бумажном носителе.</w:t>
      </w:r>
    </w:p>
    <w:p w:rsidR="00114030" w:rsidRPr="00F24D07" w:rsidRDefault="00114030" w:rsidP="00114030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kk-KZ"/>
        </w:rPr>
      </w:pPr>
      <w:r w:rsidRPr="00F24D07">
        <w:rPr>
          <w:sz w:val="28"/>
          <w:szCs w:val="28"/>
          <w:lang w:val="kk-KZ"/>
        </w:rPr>
        <w:t>Данный ответ может быть обжалован в порядке, предусмотренном Законом «О порядке рассмотрения обращений физических и юридических лиц».</w:t>
      </w:r>
    </w:p>
    <w:p w:rsidR="00105B0C" w:rsidRPr="00114030" w:rsidRDefault="00105B0C" w:rsidP="00105B0C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kk-KZ" w:eastAsia="en-US"/>
        </w:rPr>
      </w:pPr>
    </w:p>
    <w:p w:rsidR="00105B0C" w:rsidRDefault="00105B0C" w:rsidP="00105B0C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37954" w:rsidRPr="002C2C31" w:rsidRDefault="00037954" w:rsidP="00037954">
      <w:pPr>
        <w:pBdr>
          <w:bottom w:val="single" w:sz="4" w:space="7" w:color="FFFFFF"/>
        </w:pBd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2C31">
        <w:rPr>
          <w:b/>
          <w:sz w:val="28"/>
          <w:szCs w:val="28"/>
        </w:rPr>
        <w:t>С уважением к Вам,</w:t>
      </w:r>
    </w:p>
    <w:p w:rsidR="00037954" w:rsidRDefault="00037954" w:rsidP="00105B0C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1E65" w:rsidRDefault="003F3055" w:rsidP="00105B0C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Вице-м</w:t>
      </w:r>
      <w:r w:rsidR="004D1D16" w:rsidRPr="004D1D16">
        <w:rPr>
          <w:rFonts w:eastAsiaTheme="minorHAnsi" w:cstheme="minorBidi"/>
          <w:b/>
          <w:sz w:val="28"/>
          <w:szCs w:val="28"/>
          <w:lang w:eastAsia="en-US"/>
        </w:rPr>
        <w:t>инистр</w:t>
      </w:r>
      <w:r w:rsidR="0003795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</w:p>
    <w:p w:rsidR="00570C69" w:rsidRDefault="00037954" w:rsidP="00105B0C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национальной экономики</w:t>
      </w:r>
    </w:p>
    <w:p w:rsidR="004D1D16" w:rsidRPr="004D1D16" w:rsidRDefault="00425119" w:rsidP="00105B0C">
      <w:pPr>
        <w:pBdr>
          <w:bottom w:val="single" w:sz="4" w:space="7" w:color="FFFFFF"/>
        </w:pBd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b/>
          <w:sz w:val="28"/>
          <w:szCs w:val="28"/>
          <w:lang w:val="kk-KZ" w:eastAsia="en-US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Республики Казахстан</w:t>
      </w:r>
      <w:r w:rsidR="00570C69">
        <w:rPr>
          <w:rFonts w:eastAsiaTheme="minorHAnsi" w:cstheme="minorBidi"/>
          <w:b/>
          <w:sz w:val="28"/>
          <w:szCs w:val="28"/>
          <w:lang w:eastAsia="en-US"/>
        </w:rPr>
        <w:tab/>
      </w:r>
      <w:r w:rsidR="00570C69">
        <w:rPr>
          <w:rFonts w:eastAsiaTheme="minorHAnsi" w:cstheme="minorBidi"/>
          <w:b/>
          <w:sz w:val="28"/>
          <w:szCs w:val="28"/>
          <w:lang w:eastAsia="en-US"/>
        </w:rPr>
        <w:tab/>
      </w:r>
      <w:r w:rsidR="00E671D4">
        <w:rPr>
          <w:rFonts w:eastAsiaTheme="minorHAnsi" w:cstheme="minorBidi"/>
          <w:b/>
          <w:sz w:val="28"/>
          <w:szCs w:val="28"/>
          <w:lang w:eastAsia="en-US"/>
        </w:rPr>
        <w:tab/>
      </w:r>
      <w:r w:rsidR="00E671D4">
        <w:rPr>
          <w:rFonts w:eastAsiaTheme="minorHAnsi" w:cstheme="minorBidi"/>
          <w:b/>
          <w:sz w:val="28"/>
          <w:szCs w:val="28"/>
          <w:lang w:eastAsia="en-US"/>
        </w:rPr>
        <w:tab/>
      </w:r>
      <w:r w:rsidR="00E671D4">
        <w:rPr>
          <w:rFonts w:eastAsiaTheme="minorHAnsi" w:cstheme="minorBidi"/>
          <w:b/>
          <w:sz w:val="28"/>
          <w:szCs w:val="28"/>
          <w:lang w:eastAsia="en-US"/>
        </w:rPr>
        <w:tab/>
      </w:r>
      <w:r w:rsidR="00E671D4">
        <w:rPr>
          <w:rFonts w:eastAsiaTheme="minorHAnsi" w:cstheme="minorBidi"/>
          <w:b/>
          <w:sz w:val="28"/>
          <w:szCs w:val="28"/>
          <w:lang w:eastAsia="en-US"/>
        </w:rPr>
        <w:tab/>
        <w:t xml:space="preserve">      </w:t>
      </w:r>
      <w:r w:rsidR="003F3055">
        <w:rPr>
          <w:rFonts w:eastAsiaTheme="minorHAnsi" w:cstheme="minorBidi"/>
          <w:b/>
          <w:sz w:val="28"/>
          <w:szCs w:val="28"/>
          <w:lang w:val="kk-KZ" w:eastAsia="en-US"/>
        </w:rPr>
        <w:t>Ж. Мадиев</w:t>
      </w: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4D1D16" w:rsidRDefault="004D1D16" w:rsidP="004D1D16">
      <w:pPr>
        <w:jc w:val="both"/>
        <w:rPr>
          <w:i/>
          <w:sz w:val="20"/>
          <w:szCs w:val="20"/>
        </w:rPr>
      </w:pPr>
    </w:p>
    <w:p w:rsidR="004D1D16" w:rsidRPr="002119AF" w:rsidRDefault="004D1D16" w:rsidP="004D1D16">
      <w:pPr>
        <w:autoSpaceDE w:val="0"/>
        <w:autoSpaceDN w:val="0"/>
        <w:adjustRightInd w:val="0"/>
        <w:rPr>
          <w:i/>
          <w:iCs/>
          <w:color w:val="000000"/>
          <w:szCs w:val="20"/>
        </w:rPr>
      </w:pPr>
      <w:r w:rsidRPr="002119AF">
        <w:rPr>
          <w:rFonts w:ascii="Wingdings" w:hAnsi="Wingdings" w:cs="Wingdings"/>
          <w:color w:val="000000"/>
          <w:szCs w:val="20"/>
        </w:rPr>
        <w:t></w:t>
      </w:r>
      <w:r w:rsidRPr="002119AF">
        <w:rPr>
          <w:rFonts w:ascii="Wingdings" w:hAnsi="Wingdings" w:cs="Wingdings"/>
          <w:color w:val="000000"/>
          <w:szCs w:val="20"/>
        </w:rPr>
        <w:t></w:t>
      </w:r>
      <w:r w:rsidRPr="002119AF">
        <w:rPr>
          <w:i/>
          <w:iCs/>
          <w:color w:val="000000"/>
          <w:szCs w:val="20"/>
        </w:rPr>
        <w:t>А. Тастанова</w:t>
      </w:r>
    </w:p>
    <w:p w:rsidR="004D1D16" w:rsidRPr="002119AF" w:rsidRDefault="004D1D16" w:rsidP="004D1D16">
      <w:pPr>
        <w:autoSpaceDE w:val="0"/>
        <w:autoSpaceDN w:val="0"/>
        <w:adjustRightInd w:val="0"/>
        <w:rPr>
          <w:color w:val="000000"/>
          <w:szCs w:val="20"/>
        </w:rPr>
      </w:pPr>
      <w:r w:rsidRPr="002119AF">
        <w:rPr>
          <w:rFonts w:ascii="Wingdings" w:hAnsi="Wingdings" w:cs="Wingdings"/>
          <w:color w:val="000000"/>
          <w:szCs w:val="20"/>
        </w:rPr>
        <w:t></w:t>
      </w:r>
      <w:r w:rsidRPr="002119AF">
        <w:rPr>
          <w:rFonts w:ascii="Wingdings" w:hAnsi="Wingdings" w:cs="Wingdings"/>
          <w:color w:val="000000"/>
          <w:szCs w:val="20"/>
        </w:rPr>
        <w:t></w:t>
      </w:r>
      <w:r w:rsidR="003D4ADE" w:rsidRPr="002119AF">
        <w:rPr>
          <w:i/>
          <w:iCs/>
          <w:color w:val="000000"/>
          <w:szCs w:val="20"/>
        </w:rPr>
        <w:t>74-29-67</w:t>
      </w:r>
    </w:p>
    <w:p w:rsidR="004D1D16" w:rsidRPr="004D1D16" w:rsidRDefault="004D1D16" w:rsidP="004D1D16">
      <w:pPr>
        <w:spacing w:after="200" w:line="210" w:lineRule="atLeast"/>
        <w:rPr>
          <w:i/>
          <w:sz w:val="20"/>
          <w:szCs w:val="20"/>
        </w:rPr>
      </w:pPr>
    </w:p>
    <w:p w:rsidR="00991E37" w:rsidRDefault="00991E37" w:rsidP="002F479F">
      <w:pPr>
        <w:ind w:firstLine="708"/>
        <w:jc w:val="right"/>
        <w:rPr>
          <w:sz w:val="28"/>
          <w:szCs w:val="28"/>
          <w:lang w:val="kk-KZ"/>
        </w:rPr>
      </w:pPr>
    </w:p>
    <w:p w:rsidR="00356DEA" w:rsidRDefault="00CA14EE">
      <w:pPr>
        <w:rPr>
          <w:lang w:val="en-US"/>
        </w:rPr>
      </w:pPr>
    </w:p>
    <w:p w:rsidR="00971C3E" w:rsidRDefault="00EC505E">
      <w:r>
        <w:rPr>
          <w:b/>
        </w:rPr>
        <w:t>Согласовано</w:t>
      </w:r>
    </w:p>
    <w:p w:rsidR="00971C3E" w:rsidRDefault="00EC505E">
      <w:r>
        <w:t>26.05.2020 11:48 Омарова Гульзат Абаевна</w:t>
      </w:r>
    </w:p>
    <w:p w:rsidR="00971C3E" w:rsidRDefault="00EC505E">
      <w:r>
        <w:rPr>
          <w:b/>
        </w:rPr>
        <w:t>Подписано</w:t>
      </w:r>
    </w:p>
    <w:p w:rsidR="00971C3E" w:rsidRDefault="00EC505E">
      <w:r>
        <w:t>27.05.2020 16:30 Мадиев Жаслан Хасенович</w:t>
      </w:r>
    </w:p>
    <w:sectPr w:rsidR="00971C3E" w:rsidSect="00925A3B">
      <w:headerReference w:type="default" r:id="rId8"/>
      <w:footerReference w:type="default" r:id="rId9"/>
      <w:foot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EE" w:rsidRDefault="00CA14EE" w:rsidP="00B85B9D">
      <w:r>
        <w:separator/>
      </w:r>
    </w:p>
  </w:endnote>
  <w:endnote w:type="continuationSeparator" w:id="0">
    <w:p w:rsidR="00CA14EE" w:rsidRDefault="00CA14EE" w:rsidP="00B85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C505E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27.05.2020 17:12.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A14EE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EC505E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27.05.2020 17:12. Копия электронного документа. Версия СЭД: Documentolog 7.4.10.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A14EE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EE" w:rsidRDefault="00CA14EE" w:rsidP="00B85B9D">
      <w:r>
        <w:separator/>
      </w:r>
    </w:p>
  </w:footnote>
  <w:footnote w:type="continuationSeparator" w:id="0">
    <w:p w:rsidR="00CA14EE" w:rsidRDefault="00CA14EE" w:rsidP="00B85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325596"/>
      <w:docPartObj>
        <w:docPartGallery w:val="Page Numbers (Top of Page)"/>
        <w:docPartUnique/>
      </w:docPartObj>
    </w:sdtPr>
    <w:sdtEndPr/>
    <w:sdtContent>
      <w:p w:rsidR="00925A3B" w:rsidRDefault="00925A3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895">
          <w:rPr>
            <w:noProof/>
          </w:rPr>
          <w:t>2</w:t>
        </w:r>
        <w:r>
          <w:fldChar w:fldCharType="end"/>
        </w:r>
      </w:p>
    </w:sdtContent>
  </w:sdt>
  <w:p w:rsidR="00925A3B" w:rsidRDefault="00925A3B">
    <w:pPr>
      <w:pStyle w:val="af2"/>
    </w:pPr>
  </w:p>
  <w:p w:rsidR="003D52A9" w:rsidRDefault="00CA14E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национальной экономики Республики Казахстан - Тастанова А. К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4F3"/>
    <w:multiLevelType w:val="hybridMultilevel"/>
    <w:tmpl w:val="C83429C6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7E3C"/>
    <w:multiLevelType w:val="hybridMultilevel"/>
    <w:tmpl w:val="2F6C8DB2"/>
    <w:lvl w:ilvl="0" w:tplc="8B5A62E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545095"/>
    <w:multiLevelType w:val="hybridMultilevel"/>
    <w:tmpl w:val="6D64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975922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813540"/>
    <w:multiLevelType w:val="hybridMultilevel"/>
    <w:tmpl w:val="1A9419FC"/>
    <w:lvl w:ilvl="0" w:tplc="4ED82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373F9"/>
    <w:multiLevelType w:val="hybridMultilevel"/>
    <w:tmpl w:val="CACA40DA"/>
    <w:lvl w:ilvl="0" w:tplc="4ED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48095527"/>
    <w:multiLevelType w:val="multilevel"/>
    <w:tmpl w:val="4C1E9172"/>
    <w:styleLink w:val="NumberedListTabl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Segoe Condensed" w:eastAsia="Segoe Condensed" w:hAnsi="Segoe Condensed" w:cs="Segoe Condensed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="Segoe Condensed" w:eastAsia="Segoe Condensed" w:hAnsi="Segoe Condensed" w:cs="Segoe Condensed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920"/>
        </w:tabs>
        <w:ind w:left="79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640"/>
        </w:tabs>
        <w:ind w:left="86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720"/>
        </w:tabs>
        <w:ind w:left="9720" w:hanging="360"/>
      </w:pPr>
      <w:rPr>
        <w:rFonts w:hint="default"/>
      </w:rPr>
    </w:lvl>
  </w:abstractNum>
  <w:abstractNum w:abstractNumId="7">
    <w:nsid w:val="4D987791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6EC1554"/>
    <w:multiLevelType w:val="multilevel"/>
    <w:tmpl w:val="7026DA3E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808080"/>
        <w:sz w:val="20"/>
        <w:szCs w:val="20"/>
      </w:rPr>
    </w:lvl>
    <w:lvl w:ilvl="1">
      <w:start w:val="1"/>
      <w:numFmt w:val="bullet"/>
      <w:lvlText w:val=""/>
      <w:lvlJc w:val="left"/>
      <w:pPr>
        <w:tabs>
          <w:tab w:val="num" w:pos="1247"/>
        </w:tabs>
        <w:ind w:left="1247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2">
      <w:start w:val="1"/>
      <w:numFmt w:val="bullet"/>
      <w:lvlText w:val=""/>
      <w:lvlJc w:val="left"/>
      <w:pPr>
        <w:tabs>
          <w:tab w:val="num" w:pos="1588"/>
        </w:tabs>
        <w:ind w:left="1588" w:hanging="341"/>
      </w:pPr>
      <w:rPr>
        <w:rFonts w:ascii="Wingdings 2" w:hAnsi="Wingdings 2" w:cs="Wingdings 2" w:hint="default"/>
        <w:bCs w:val="0"/>
        <w:iCs w:val="0"/>
        <w:color w:val="808080"/>
        <w:sz w:val="20"/>
        <w:szCs w:val="20"/>
      </w:rPr>
    </w:lvl>
    <w:lvl w:ilvl="3">
      <w:start w:val="1"/>
      <w:numFmt w:val="bullet"/>
      <w:lvlText w:val=""/>
      <w:lvlJc w:val="left"/>
      <w:pPr>
        <w:tabs>
          <w:tab w:val="num" w:pos="1928"/>
        </w:tabs>
        <w:ind w:left="1928" w:hanging="340"/>
      </w:pPr>
      <w:rPr>
        <w:rFonts w:ascii="Wingdings 2" w:hAnsi="Wingdings 2" w:cs="Wingdings 2" w:hint="default"/>
        <w:b w:val="0"/>
        <w:bCs w:val="0"/>
        <w:i w:val="0"/>
        <w:iCs w:val="0"/>
        <w:color w:val="80808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79697616"/>
    <w:multiLevelType w:val="hybridMultilevel"/>
    <w:tmpl w:val="99A82A64"/>
    <w:lvl w:ilvl="0" w:tplc="1CF2C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BED1328"/>
    <w:multiLevelType w:val="hybridMultilevel"/>
    <w:tmpl w:val="0EFE8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21B5B"/>
    <w:multiLevelType w:val="hybridMultilevel"/>
    <w:tmpl w:val="323C7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68"/>
    <w:rsid w:val="00010E7E"/>
    <w:rsid w:val="00011472"/>
    <w:rsid w:val="00022749"/>
    <w:rsid w:val="00026DAE"/>
    <w:rsid w:val="00034DDE"/>
    <w:rsid w:val="00037954"/>
    <w:rsid w:val="00041E1A"/>
    <w:rsid w:val="00047342"/>
    <w:rsid w:val="00051CBA"/>
    <w:rsid w:val="00052819"/>
    <w:rsid w:val="00057217"/>
    <w:rsid w:val="00074CA4"/>
    <w:rsid w:val="000821EB"/>
    <w:rsid w:val="0009771F"/>
    <w:rsid w:val="000B06B8"/>
    <w:rsid w:val="000C34B7"/>
    <w:rsid w:val="000D6590"/>
    <w:rsid w:val="000D711C"/>
    <w:rsid w:val="000E38AA"/>
    <w:rsid w:val="000E75C1"/>
    <w:rsid w:val="000E7F7B"/>
    <w:rsid w:val="001015C3"/>
    <w:rsid w:val="00101E1B"/>
    <w:rsid w:val="00105B0C"/>
    <w:rsid w:val="001061B4"/>
    <w:rsid w:val="00106431"/>
    <w:rsid w:val="00114030"/>
    <w:rsid w:val="0012617E"/>
    <w:rsid w:val="00141DF7"/>
    <w:rsid w:val="0015788C"/>
    <w:rsid w:val="0016165C"/>
    <w:rsid w:val="001654B1"/>
    <w:rsid w:val="001759AD"/>
    <w:rsid w:val="001777B4"/>
    <w:rsid w:val="001810B4"/>
    <w:rsid w:val="00190449"/>
    <w:rsid w:val="001933C4"/>
    <w:rsid w:val="00193647"/>
    <w:rsid w:val="00197BD3"/>
    <w:rsid w:val="001A70CD"/>
    <w:rsid w:val="001B4C68"/>
    <w:rsid w:val="001B50AF"/>
    <w:rsid w:val="001D2C17"/>
    <w:rsid w:val="001D60B0"/>
    <w:rsid w:val="001E37FF"/>
    <w:rsid w:val="001E54AA"/>
    <w:rsid w:val="001E5796"/>
    <w:rsid w:val="001F6895"/>
    <w:rsid w:val="002020B2"/>
    <w:rsid w:val="00202F76"/>
    <w:rsid w:val="002119AF"/>
    <w:rsid w:val="0022668C"/>
    <w:rsid w:val="00230400"/>
    <w:rsid w:val="002311CB"/>
    <w:rsid w:val="00242961"/>
    <w:rsid w:val="00262F80"/>
    <w:rsid w:val="002668C8"/>
    <w:rsid w:val="00274FFC"/>
    <w:rsid w:val="0027563C"/>
    <w:rsid w:val="00276399"/>
    <w:rsid w:val="00283488"/>
    <w:rsid w:val="002877DC"/>
    <w:rsid w:val="002B223B"/>
    <w:rsid w:val="002B2243"/>
    <w:rsid w:val="002C43D0"/>
    <w:rsid w:val="002C5667"/>
    <w:rsid w:val="002D2354"/>
    <w:rsid w:val="002E0B93"/>
    <w:rsid w:val="002E3333"/>
    <w:rsid w:val="002F16B9"/>
    <w:rsid w:val="002F479F"/>
    <w:rsid w:val="0031104A"/>
    <w:rsid w:val="00317FD2"/>
    <w:rsid w:val="00336061"/>
    <w:rsid w:val="003431B6"/>
    <w:rsid w:val="00343EFB"/>
    <w:rsid w:val="00344326"/>
    <w:rsid w:val="003474CE"/>
    <w:rsid w:val="00360A0D"/>
    <w:rsid w:val="00360C10"/>
    <w:rsid w:val="00375393"/>
    <w:rsid w:val="00382D84"/>
    <w:rsid w:val="00383BD8"/>
    <w:rsid w:val="003946EC"/>
    <w:rsid w:val="003953C5"/>
    <w:rsid w:val="003B07CA"/>
    <w:rsid w:val="003B375F"/>
    <w:rsid w:val="003D0BC1"/>
    <w:rsid w:val="003D4ADE"/>
    <w:rsid w:val="003E24C3"/>
    <w:rsid w:val="003E6B9A"/>
    <w:rsid w:val="003F3055"/>
    <w:rsid w:val="00400E73"/>
    <w:rsid w:val="00405DAE"/>
    <w:rsid w:val="00425119"/>
    <w:rsid w:val="0043358D"/>
    <w:rsid w:val="0043479D"/>
    <w:rsid w:val="00434AC8"/>
    <w:rsid w:val="00436549"/>
    <w:rsid w:val="00437201"/>
    <w:rsid w:val="004372F1"/>
    <w:rsid w:val="00442AA7"/>
    <w:rsid w:val="00443FE8"/>
    <w:rsid w:val="00451ECA"/>
    <w:rsid w:val="00454EA2"/>
    <w:rsid w:val="00457819"/>
    <w:rsid w:val="0046377B"/>
    <w:rsid w:val="00463BD8"/>
    <w:rsid w:val="00474B2D"/>
    <w:rsid w:val="0048235A"/>
    <w:rsid w:val="00485954"/>
    <w:rsid w:val="00491912"/>
    <w:rsid w:val="0049293E"/>
    <w:rsid w:val="00493BB1"/>
    <w:rsid w:val="004A6EC5"/>
    <w:rsid w:val="004B2514"/>
    <w:rsid w:val="004B6537"/>
    <w:rsid w:val="004C2ECE"/>
    <w:rsid w:val="004C5AD0"/>
    <w:rsid w:val="004C5B96"/>
    <w:rsid w:val="004D1D16"/>
    <w:rsid w:val="004D52E9"/>
    <w:rsid w:val="004F242D"/>
    <w:rsid w:val="004F43FA"/>
    <w:rsid w:val="005026F5"/>
    <w:rsid w:val="0051203D"/>
    <w:rsid w:val="005126A2"/>
    <w:rsid w:val="005426BC"/>
    <w:rsid w:val="00545E88"/>
    <w:rsid w:val="00551D2D"/>
    <w:rsid w:val="0055776D"/>
    <w:rsid w:val="00570C69"/>
    <w:rsid w:val="0057245E"/>
    <w:rsid w:val="00587A87"/>
    <w:rsid w:val="00590C99"/>
    <w:rsid w:val="005A2EE1"/>
    <w:rsid w:val="005A55A4"/>
    <w:rsid w:val="005A5C37"/>
    <w:rsid w:val="005B1CEA"/>
    <w:rsid w:val="005B2F45"/>
    <w:rsid w:val="005B347B"/>
    <w:rsid w:val="005B40CC"/>
    <w:rsid w:val="005B5821"/>
    <w:rsid w:val="005B6072"/>
    <w:rsid w:val="005C1BBB"/>
    <w:rsid w:val="005E1ADC"/>
    <w:rsid w:val="005F050E"/>
    <w:rsid w:val="00602FF3"/>
    <w:rsid w:val="00612AF1"/>
    <w:rsid w:val="00626D57"/>
    <w:rsid w:val="00634C08"/>
    <w:rsid w:val="00652FE6"/>
    <w:rsid w:val="00661FD7"/>
    <w:rsid w:val="00662814"/>
    <w:rsid w:val="006633D8"/>
    <w:rsid w:val="006676A2"/>
    <w:rsid w:val="006745DC"/>
    <w:rsid w:val="00682985"/>
    <w:rsid w:val="00691D6E"/>
    <w:rsid w:val="00692673"/>
    <w:rsid w:val="00692777"/>
    <w:rsid w:val="00692F9D"/>
    <w:rsid w:val="00693D5A"/>
    <w:rsid w:val="006A6FFB"/>
    <w:rsid w:val="006A714B"/>
    <w:rsid w:val="006B4B47"/>
    <w:rsid w:val="006B6DCC"/>
    <w:rsid w:val="006E6A2D"/>
    <w:rsid w:val="006F0EB7"/>
    <w:rsid w:val="00700E8A"/>
    <w:rsid w:val="00704DE9"/>
    <w:rsid w:val="00707695"/>
    <w:rsid w:val="00707DA7"/>
    <w:rsid w:val="0071249A"/>
    <w:rsid w:val="00713A5D"/>
    <w:rsid w:val="007146CE"/>
    <w:rsid w:val="007230A1"/>
    <w:rsid w:val="00726CA4"/>
    <w:rsid w:val="007430B3"/>
    <w:rsid w:val="007454FB"/>
    <w:rsid w:val="00745815"/>
    <w:rsid w:val="00750BE8"/>
    <w:rsid w:val="00760CFD"/>
    <w:rsid w:val="0079607F"/>
    <w:rsid w:val="007A5EB9"/>
    <w:rsid w:val="007B7B2D"/>
    <w:rsid w:val="007B7DA8"/>
    <w:rsid w:val="007C4496"/>
    <w:rsid w:val="007D6FCF"/>
    <w:rsid w:val="007F2866"/>
    <w:rsid w:val="0081082B"/>
    <w:rsid w:val="00811742"/>
    <w:rsid w:val="00831536"/>
    <w:rsid w:val="00832358"/>
    <w:rsid w:val="008359AB"/>
    <w:rsid w:val="00836D12"/>
    <w:rsid w:val="0085218E"/>
    <w:rsid w:val="00853EE7"/>
    <w:rsid w:val="008557C4"/>
    <w:rsid w:val="00861E65"/>
    <w:rsid w:val="00863C84"/>
    <w:rsid w:val="00870847"/>
    <w:rsid w:val="00883C48"/>
    <w:rsid w:val="008861F9"/>
    <w:rsid w:val="00894030"/>
    <w:rsid w:val="008A168A"/>
    <w:rsid w:val="008A1F34"/>
    <w:rsid w:val="008A4F28"/>
    <w:rsid w:val="008D17B3"/>
    <w:rsid w:val="008D31C8"/>
    <w:rsid w:val="008D3D79"/>
    <w:rsid w:val="008E76E5"/>
    <w:rsid w:val="00905C25"/>
    <w:rsid w:val="00905D93"/>
    <w:rsid w:val="009226A5"/>
    <w:rsid w:val="00925A3B"/>
    <w:rsid w:val="00933FEA"/>
    <w:rsid w:val="009508DE"/>
    <w:rsid w:val="00953F47"/>
    <w:rsid w:val="00960F62"/>
    <w:rsid w:val="0096570C"/>
    <w:rsid w:val="00970E0B"/>
    <w:rsid w:val="00971C3E"/>
    <w:rsid w:val="00977309"/>
    <w:rsid w:val="00983FA0"/>
    <w:rsid w:val="00991E37"/>
    <w:rsid w:val="00994630"/>
    <w:rsid w:val="009B3085"/>
    <w:rsid w:val="009D2C09"/>
    <w:rsid w:val="009E178C"/>
    <w:rsid w:val="009F0CFF"/>
    <w:rsid w:val="009F57F0"/>
    <w:rsid w:val="009F7396"/>
    <w:rsid w:val="009F7D27"/>
    <w:rsid w:val="00A00994"/>
    <w:rsid w:val="00A03DAB"/>
    <w:rsid w:val="00A1422A"/>
    <w:rsid w:val="00A23CAF"/>
    <w:rsid w:val="00A3627B"/>
    <w:rsid w:val="00A42162"/>
    <w:rsid w:val="00A532E9"/>
    <w:rsid w:val="00A6090C"/>
    <w:rsid w:val="00A70518"/>
    <w:rsid w:val="00A71A32"/>
    <w:rsid w:val="00A745BA"/>
    <w:rsid w:val="00A860DF"/>
    <w:rsid w:val="00A87E68"/>
    <w:rsid w:val="00A925C7"/>
    <w:rsid w:val="00A96216"/>
    <w:rsid w:val="00AA045F"/>
    <w:rsid w:val="00AA0FF5"/>
    <w:rsid w:val="00AA3BF4"/>
    <w:rsid w:val="00AB2B83"/>
    <w:rsid w:val="00AB7B22"/>
    <w:rsid w:val="00AC6389"/>
    <w:rsid w:val="00AC69D5"/>
    <w:rsid w:val="00AD2B6A"/>
    <w:rsid w:val="00AD4C9A"/>
    <w:rsid w:val="00AE31E4"/>
    <w:rsid w:val="00B00487"/>
    <w:rsid w:val="00B011CC"/>
    <w:rsid w:val="00B07E2F"/>
    <w:rsid w:val="00B10EAB"/>
    <w:rsid w:val="00B167D5"/>
    <w:rsid w:val="00B43C4E"/>
    <w:rsid w:val="00B54B0F"/>
    <w:rsid w:val="00B7285E"/>
    <w:rsid w:val="00B85B9D"/>
    <w:rsid w:val="00B93743"/>
    <w:rsid w:val="00BA0F37"/>
    <w:rsid w:val="00BA5BD9"/>
    <w:rsid w:val="00BB40F9"/>
    <w:rsid w:val="00BB6B2D"/>
    <w:rsid w:val="00BD75B1"/>
    <w:rsid w:val="00BE4D67"/>
    <w:rsid w:val="00BE5B5E"/>
    <w:rsid w:val="00BF1DD0"/>
    <w:rsid w:val="00BF33BC"/>
    <w:rsid w:val="00BF34A6"/>
    <w:rsid w:val="00BF65F3"/>
    <w:rsid w:val="00C01D58"/>
    <w:rsid w:val="00C0562A"/>
    <w:rsid w:val="00C24E6D"/>
    <w:rsid w:val="00C356AC"/>
    <w:rsid w:val="00C532DF"/>
    <w:rsid w:val="00C54808"/>
    <w:rsid w:val="00C57DBF"/>
    <w:rsid w:val="00C60593"/>
    <w:rsid w:val="00C6108F"/>
    <w:rsid w:val="00C72EC5"/>
    <w:rsid w:val="00C74E5D"/>
    <w:rsid w:val="00C93C91"/>
    <w:rsid w:val="00CA1208"/>
    <w:rsid w:val="00CA14EE"/>
    <w:rsid w:val="00CA39EB"/>
    <w:rsid w:val="00CA3EF9"/>
    <w:rsid w:val="00CC007A"/>
    <w:rsid w:val="00CC166B"/>
    <w:rsid w:val="00CD1FA0"/>
    <w:rsid w:val="00CE5610"/>
    <w:rsid w:val="00CE5A19"/>
    <w:rsid w:val="00CF0D8F"/>
    <w:rsid w:val="00CF368C"/>
    <w:rsid w:val="00D06EE0"/>
    <w:rsid w:val="00D11EEB"/>
    <w:rsid w:val="00D140EB"/>
    <w:rsid w:val="00D17964"/>
    <w:rsid w:val="00D22A28"/>
    <w:rsid w:val="00D37B6A"/>
    <w:rsid w:val="00D545B0"/>
    <w:rsid w:val="00D5517F"/>
    <w:rsid w:val="00D70ACB"/>
    <w:rsid w:val="00D776C9"/>
    <w:rsid w:val="00D77F6F"/>
    <w:rsid w:val="00D814D6"/>
    <w:rsid w:val="00DA61A4"/>
    <w:rsid w:val="00DA71E2"/>
    <w:rsid w:val="00DC3DCC"/>
    <w:rsid w:val="00DC4E67"/>
    <w:rsid w:val="00DD466F"/>
    <w:rsid w:val="00DD4AAA"/>
    <w:rsid w:val="00E00154"/>
    <w:rsid w:val="00E03999"/>
    <w:rsid w:val="00E23FB8"/>
    <w:rsid w:val="00E42EB2"/>
    <w:rsid w:val="00E47C37"/>
    <w:rsid w:val="00E64435"/>
    <w:rsid w:val="00E671D4"/>
    <w:rsid w:val="00E677CD"/>
    <w:rsid w:val="00E80189"/>
    <w:rsid w:val="00E81C96"/>
    <w:rsid w:val="00E81D6F"/>
    <w:rsid w:val="00EA693D"/>
    <w:rsid w:val="00EB5A99"/>
    <w:rsid w:val="00EC24A0"/>
    <w:rsid w:val="00EC3163"/>
    <w:rsid w:val="00EC505E"/>
    <w:rsid w:val="00EC6534"/>
    <w:rsid w:val="00EC6ED0"/>
    <w:rsid w:val="00EC6F3A"/>
    <w:rsid w:val="00ED46B8"/>
    <w:rsid w:val="00EE30DC"/>
    <w:rsid w:val="00EE4CB5"/>
    <w:rsid w:val="00F15A4E"/>
    <w:rsid w:val="00F23A70"/>
    <w:rsid w:val="00F30F9D"/>
    <w:rsid w:val="00F413FB"/>
    <w:rsid w:val="00F419DC"/>
    <w:rsid w:val="00F463B6"/>
    <w:rsid w:val="00F47EFC"/>
    <w:rsid w:val="00F54D2A"/>
    <w:rsid w:val="00F75CC1"/>
    <w:rsid w:val="00F8347E"/>
    <w:rsid w:val="00F91954"/>
    <w:rsid w:val="00F9245E"/>
    <w:rsid w:val="00F93572"/>
    <w:rsid w:val="00F95C71"/>
    <w:rsid w:val="00FB67F9"/>
    <w:rsid w:val="00FD7CC1"/>
    <w:rsid w:val="00FE0115"/>
    <w:rsid w:val="00FE47B4"/>
    <w:rsid w:val="00FE635A"/>
    <w:rsid w:val="00FE65A9"/>
    <w:rsid w:val="00FF4231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3186BD64-AA53-4DBB-AFD0-3945630F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autoRedefine/>
    <w:rsid w:val="001B4C68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annotation reference"/>
    <w:rsid w:val="001D2C17"/>
    <w:rPr>
      <w:sz w:val="16"/>
      <w:szCs w:val="16"/>
    </w:rPr>
  </w:style>
  <w:style w:type="paragraph" w:styleId="a5">
    <w:name w:val="annotation text"/>
    <w:basedOn w:val="a"/>
    <w:link w:val="a6"/>
    <w:rsid w:val="001D2C1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D2C17"/>
  </w:style>
  <w:style w:type="paragraph" w:styleId="a7">
    <w:name w:val="annotation subject"/>
    <w:basedOn w:val="a5"/>
    <w:next w:val="a5"/>
    <w:link w:val="a8"/>
    <w:rsid w:val="001D2C17"/>
    <w:rPr>
      <w:b/>
      <w:bCs/>
    </w:rPr>
  </w:style>
  <w:style w:type="character" w:customStyle="1" w:styleId="a8">
    <w:name w:val="Тема примечания Знак"/>
    <w:link w:val="a7"/>
    <w:rsid w:val="001D2C17"/>
    <w:rPr>
      <w:b/>
      <w:bCs/>
    </w:rPr>
  </w:style>
  <w:style w:type="paragraph" w:styleId="a9">
    <w:name w:val="Balloon Text"/>
    <w:basedOn w:val="a"/>
    <w:link w:val="aa"/>
    <w:rsid w:val="001D2C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D2C17"/>
    <w:rPr>
      <w:rFonts w:ascii="Tahoma" w:hAnsi="Tahoma" w:cs="Tahoma"/>
      <w:sz w:val="16"/>
      <w:szCs w:val="16"/>
    </w:rPr>
  </w:style>
  <w:style w:type="numbering" w:customStyle="1" w:styleId="NumberedListTable">
    <w:name w:val="Numbered List Table"/>
    <w:basedOn w:val="a2"/>
    <w:rsid w:val="002020B2"/>
    <w:pPr>
      <w:numPr>
        <w:numId w:val="5"/>
      </w:numPr>
    </w:pPr>
  </w:style>
  <w:style w:type="paragraph" w:styleId="ab">
    <w:name w:val="Body Text"/>
    <w:basedOn w:val="a"/>
    <w:link w:val="ac"/>
    <w:rsid w:val="009226A5"/>
    <w:pPr>
      <w:spacing w:after="120"/>
      <w:ind w:firstLine="709"/>
      <w:jc w:val="both"/>
    </w:pPr>
  </w:style>
  <w:style w:type="character" w:customStyle="1" w:styleId="ac">
    <w:name w:val="Основной текст Знак"/>
    <w:link w:val="ab"/>
    <w:rsid w:val="009226A5"/>
    <w:rPr>
      <w:sz w:val="24"/>
      <w:szCs w:val="24"/>
    </w:rPr>
  </w:style>
  <w:style w:type="paragraph" w:styleId="ad">
    <w:name w:val="Document Map"/>
    <w:basedOn w:val="a"/>
    <w:link w:val="ae"/>
    <w:rsid w:val="00E81D6F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rsid w:val="00E81D6F"/>
    <w:rPr>
      <w:rFonts w:ascii="Tahoma" w:hAnsi="Tahoma" w:cs="Tahoma"/>
      <w:sz w:val="16"/>
      <w:szCs w:val="16"/>
    </w:rPr>
  </w:style>
  <w:style w:type="paragraph" w:customStyle="1" w:styleId="af">
    <w:name w:val="титульный лист центр"/>
    <w:basedOn w:val="a"/>
    <w:link w:val="Char"/>
    <w:rsid w:val="00041E1A"/>
    <w:pPr>
      <w:spacing w:before="40"/>
      <w:jc w:val="center"/>
    </w:pPr>
    <w:rPr>
      <w:b/>
      <w:bCs/>
      <w:sz w:val="28"/>
      <w:szCs w:val="28"/>
      <w:lang w:val="x-none" w:eastAsia="x-none"/>
    </w:rPr>
  </w:style>
  <w:style w:type="character" w:customStyle="1" w:styleId="Char">
    <w:name w:val="титульный лист центр Char"/>
    <w:link w:val="af"/>
    <w:rsid w:val="00041E1A"/>
    <w:rPr>
      <w:b/>
      <w:bCs/>
      <w:sz w:val="28"/>
      <w:szCs w:val="28"/>
      <w:lang w:val="x-none" w:eastAsia="x-none"/>
    </w:rPr>
  </w:style>
  <w:style w:type="character" w:styleId="af0">
    <w:name w:val="Hyperlink"/>
    <w:rsid w:val="002668C8"/>
    <w:rPr>
      <w:color w:val="0000FF"/>
      <w:u w:val="single"/>
    </w:rPr>
  </w:style>
  <w:style w:type="table" w:styleId="af1">
    <w:name w:val="Table Grid"/>
    <w:basedOn w:val="a1"/>
    <w:rsid w:val="00707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rsid w:val="00B85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85B9D"/>
    <w:rPr>
      <w:sz w:val="24"/>
      <w:szCs w:val="24"/>
    </w:rPr>
  </w:style>
  <w:style w:type="paragraph" w:styleId="af4">
    <w:name w:val="footer"/>
    <w:basedOn w:val="a"/>
    <w:link w:val="af5"/>
    <w:rsid w:val="00B85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B85B9D"/>
    <w:rPr>
      <w:sz w:val="24"/>
      <w:szCs w:val="24"/>
    </w:rPr>
  </w:style>
  <w:style w:type="paragraph" w:customStyle="1" w:styleId="Default">
    <w:name w:val="Default"/>
    <w:rsid w:val="002F479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f6">
    <w:name w:val="No Spacing"/>
    <w:uiPriority w:val="1"/>
    <w:qFormat/>
    <w:rsid w:val="004C5B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5293</Characters>
  <Application>Microsoft Office Word</Application>
  <DocSecurity>8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Агентства</vt:lpstr>
    </vt:vector>
  </TitlesOfParts>
  <Company>АОНИТ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Агентства</dc:title>
  <dc:creator>Сиражева Диана</dc:creator>
  <cp:lastModifiedBy>Светлана Прокопенко</cp:lastModifiedBy>
  <cp:revision>2</cp:revision>
  <dcterms:created xsi:type="dcterms:W3CDTF">2020-05-27T12:09:00Z</dcterms:created>
  <dcterms:modified xsi:type="dcterms:W3CDTF">2020-05-27T12:09:00Z</dcterms:modified>
</cp:coreProperties>
</file>