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D6" w:rsidRPr="00F673D1" w:rsidRDefault="000764B8" w:rsidP="000764B8">
      <w:pPr>
        <w:pStyle w:val="a3"/>
        <w:jc w:val="center"/>
        <w:rPr>
          <w:rFonts w:ascii="Arial" w:hAnsi="Arial" w:cs="Arial"/>
          <w:b/>
          <w:sz w:val="28"/>
        </w:rPr>
      </w:pPr>
      <w:r w:rsidRPr="00F673D1">
        <w:rPr>
          <w:rFonts w:ascii="Arial" w:hAnsi="Arial" w:cs="Arial"/>
          <w:b/>
          <w:sz w:val="28"/>
        </w:rPr>
        <w:t>СПРАВКА</w:t>
      </w:r>
    </w:p>
    <w:p w:rsidR="000764B8" w:rsidRPr="00F673D1" w:rsidRDefault="000764B8" w:rsidP="000764B8">
      <w:pPr>
        <w:pStyle w:val="a3"/>
        <w:jc w:val="center"/>
        <w:rPr>
          <w:rFonts w:ascii="Arial" w:hAnsi="Arial" w:cs="Arial"/>
          <w:b/>
          <w:sz w:val="28"/>
        </w:rPr>
      </w:pPr>
      <w:r w:rsidRPr="00F673D1">
        <w:rPr>
          <w:rFonts w:ascii="Arial" w:hAnsi="Arial" w:cs="Arial"/>
          <w:b/>
          <w:sz w:val="28"/>
        </w:rPr>
        <w:t xml:space="preserve">по объектам предпринимательства по ул. </w:t>
      </w:r>
      <w:proofErr w:type="spellStart"/>
      <w:r w:rsidRPr="00F673D1">
        <w:rPr>
          <w:rFonts w:ascii="Arial" w:hAnsi="Arial" w:cs="Arial"/>
          <w:b/>
          <w:sz w:val="28"/>
        </w:rPr>
        <w:t>Кунаева</w:t>
      </w:r>
      <w:proofErr w:type="spellEnd"/>
    </w:p>
    <w:p w:rsidR="000764B8" w:rsidRPr="00F673D1" w:rsidRDefault="000764B8" w:rsidP="000764B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D7C11" w:rsidRDefault="006D7C11" w:rsidP="000764B8">
      <w:pPr>
        <w:pStyle w:val="a3"/>
        <w:ind w:left="-284" w:firstLine="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улице </w:t>
      </w:r>
      <w:proofErr w:type="spellStart"/>
      <w:r>
        <w:rPr>
          <w:rFonts w:ascii="Arial" w:hAnsi="Arial" w:cs="Arial"/>
          <w:sz w:val="28"/>
          <w:szCs w:val="28"/>
        </w:rPr>
        <w:t>Кунаева</w:t>
      </w:r>
      <w:proofErr w:type="spellEnd"/>
      <w:r>
        <w:rPr>
          <w:rFonts w:ascii="Arial" w:hAnsi="Arial" w:cs="Arial"/>
          <w:sz w:val="28"/>
          <w:szCs w:val="28"/>
        </w:rPr>
        <w:t xml:space="preserve"> расположено </w:t>
      </w:r>
      <w:r w:rsidR="004F20CC">
        <w:rPr>
          <w:rFonts w:ascii="Arial" w:hAnsi="Arial" w:cs="Arial"/>
          <w:b/>
          <w:sz w:val="28"/>
          <w:szCs w:val="28"/>
        </w:rPr>
        <w:t>392</w:t>
      </w:r>
      <w:bookmarkStart w:id="0" w:name="_GoBack"/>
      <w:bookmarkEnd w:id="0"/>
      <w:r w:rsidR="0032563B">
        <w:rPr>
          <w:rFonts w:ascii="Arial" w:hAnsi="Arial" w:cs="Arial"/>
          <w:sz w:val="28"/>
          <w:szCs w:val="28"/>
        </w:rPr>
        <w:t xml:space="preserve"> объектов:</w:t>
      </w:r>
    </w:p>
    <w:p w:rsidR="006D7C11" w:rsidRDefault="006D7C11" w:rsidP="000764B8">
      <w:pPr>
        <w:pStyle w:val="a3"/>
        <w:ind w:left="-284" w:firstLine="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восточной стороне – </w:t>
      </w:r>
      <w:r w:rsidR="004F20CC">
        <w:rPr>
          <w:rFonts w:ascii="Arial" w:hAnsi="Arial" w:cs="Arial"/>
          <w:b/>
          <w:sz w:val="28"/>
          <w:szCs w:val="28"/>
        </w:rPr>
        <w:t>115</w:t>
      </w:r>
      <w:r>
        <w:rPr>
          <w:rFonts w:ascii="Arial" w:hAnsi="Arial" w:cs="Arial"/>
          <w:sz w:val="28"/>
          <w:szCs w:val="28"/>
        </w:rPr>
        <w:t xml:space="preserve"> объекта, по западной – </w:t>
      </w:r>
      <w:r w:rsidR="004F20CC">
        <w:rPr>
          <w:rFonts w:ascii="Arial" w:hAnsi="Arial" w:cs="Arial"/>
          <w:b/>
          <w:sz w:val="28"/>
          <w:szCs w:val="28"/>
        </w:rPr>
        <w:t>277</w:t>
      </w:r>
      <w:r>
        <w:rPr>
          <w:rFonts w:ascii="Arial" w:hAnsi="Arial" w:cs="Arial"/>
          <w:sz w:val="28"/>
          <w:szCs w:val="28"/>
        </w:rPr>
        <w:t>.</w:t>
      </w:r>
    </w:p>
    <w:p w:rsidR="000764B8" w:rsidRPr="00F673D1" w:rsidRDefault="000764B8" w:rsidP="000764B8">
      <w:pPr>
        <w:pStyle w:val="a3"/>
        <w:ind w:left="-284" w:firstLine="710"/>
        <w:jc w:val="both"/>
        <w:rPr>
          <w:rFonts w:ascii="Arial" w:hAnsi="Arial" w:cs="Arial"/>
          <w:i/>
          <w:sz w:val="28"/>
          <w:szCs w:val="28"/>
        </w:rPr>
      </w:pPr>
      <w:r w:rsidRPr="00F673D1">
        <w:rPr>
          <w:rFonts w:ascii="Arial" w:hAnsi="Arial" w:cs="Arial"/>
          <w:sz w:val="28"/>
          <w:szCs w:val="28"/>
        </w:rPr>
        <w:t xml:space="preserve">Из них на сегодняшний день закрылось </w:t>
      </w:r>
      <w:r w:rsidRPr="00F673D1">
        <w:rPr>
          <w:rFonts w:ascii="Arial" w:hAnsi="Arial" w:cs="Arial"/>
          <w:b/>
          <w:sz w:val="28"/>
          <w:szCs w:val="28"/>
        </w:rPr>
        <w:t>11</w:t>
      </w:r>
      <w:r w:rsidRPr="00F673D1">
        <w:rPr>
          <w:rFonts w:ascii="Arial" w:hAnsi="Arial" w:cs="Arial"/>
          <w:sz w:val="28"/>
          <w:szCs w:val="28"/>
        </w:rPr>
        <w:t xml:space="preserve"> объектов </w:t>
      </w:r>
      <w:r w:rsidRPr="00F673D1">
        <w:rPr>
          <w:rFonts w:ascii="Arial" w:hAnsi="Arial" w:cs="Arial"/>
          <w:i/>
          <w:sz w:val="28"/>
          <w:szCs w:val="28"/>
        </w:rPr>
        <w:t>(магазин Цветов «</w:t>
      </w:r>
      <w:proofErr w:type="spellStart"/>
      <w:r w:rsidRPr="00F673D1">
        <w:rPr>
          <w:rFonts w:ascii="Arial" w:hAnsi="Arial" w:cs="Arial"/>
          <w:i/>
          <w:sz w:val="28"/>
          <w:szCs w:val="28"/>
        </w:rPr>
        <w:t>ArtDiFlowers</w:t>
      </w:r>
      <w:proofErr w:type="spellEnd"/>
      <w:r w:rsidRPr="00F673D1">
        <w:rPr>
          <w:rFonts w:ascii="Arial" w:hAnsi="Arial" w:cs="Arial"/>
          <w:i/>
          <w:sz w:val="28"/>
          <w:szCs w:val="28"/>
        </w:rPr>
        <w:t>», салон ювелирных изделий «</w:t>
      </w:r>
      <w:proofErr w:type="spellStart"/>
      <w:r w:rsidRPr="00F673D1">
        <w:rPr>
          <w:rFonts w:ascii="Arial" w:hAnsi="Arial" w:cs="Arial"/>
          <w:i/>
          <w:sz w:val="28"/>
          <w:szCs w:val="28"/>
        </w:rPr>
        <w:t>Jewelmer</w:t>
      </w:r>
      <w:proofErr w:type="spellEnd"/>
      <w:r w:rsidRPr="00F673D1">
        <w:rPr>
          <w:rFonts w:ascii="Arial" w:hAnsi="Arial" w:cs="Arial"/>
          <w:i/>
          <w:sz w:val="28"/>
          <w:szCs w:val="28"/>
        </w:rPr>
        <w:t xml:space="preserve">», салон Красоты «Визит», бутик одежды «Милана» и </w:t>
      </w:r>
      <w:proofErr w:type="spellStart"/>
      <w:r w:rsidRPr="00F673D1">
        <w:rPr>
          <w:rFonts w:ascii="Arial" w:hAnsi="Arial" w:cs="Arial"/>
          <w:i/>
          <w:sz w:val="28"/>
          <w:szCs w:val="28"/>
        </w:rPr>
        <w:t>тд</w:t>
      </w:r>
      <w:proofErr w:type="spellEnd"/>
      <w:r w:rsidRPr="00F673D1">
        <w:rPr>
          <w:rFonts w:ascii="Arial" w:hAnsi="Arial" w:cs="Arial"/>
          <w:i/>
          <w:sz w:val="28"/>
          <w:szCs w:val="28"/>
        </w:rPr>
        <w:t>).</w:t>
      </w:r>
    </w:p>
    <w:p w:rsidR="00F673D1" w:rsidRPr="00F673D1" w:rsidRDefault="000764B8" w:rsidP="00F673D1">
      <w:pPr>
        <w:pStyle w:val="a3"/>
        <w:ind w:left="-284" w:firstLine="710"/>
        <w:jc w:val="both"/>
        <w:rPr>
          <w:rFonts w:ascii="Arial" w:hAnsi="Arial" w:cs="Arial"/>
          <w:i/>
          <w:sz w:val="28"/>
          <w:szCs w:val="28"/>
        </w:rPr>
      </w:pPr>
      <w:r w:rsidRPr="00F673D1">
        <w:rPr>
          <w:rFonts w:ascii="Arial" w:hAnsi="Arial" w:cs="Arial"/>
          <w:sz w:val="28"/>
          <w:szCs w:val="28"/>
        </w:rPr>
        <w:t xml:space="preserve">В ТД «Дом Одежды Восход» всего </w:t>
      </w:r>
      <w:r w:rsidRPr="00F673D1">
        <w:rPr>
          <w:rFonts w:ascii="Arial" w:hAnsi="Arial" w:cs="Arial"/>
          <w:b/>
          <w:sz w:val="28"/>
          <w:szCs w:val="28"/>
        </w:rPr>
        <w:t>99</w:t>
      </w:r>
      <w:r w:rsidRPr="00F673D1">
        <w:rPr>
          <w:rFonts w:ascii="Arial" w:hAnsi="Arial" w:cs="Arial"/>
          <w:sz w:val="28"/>
          <w:szCs w:val="28"/>
        </w:rPr>
        <w:t xml:space="preserve"> бутиков. На сегодняшний работают </w:t>
      </w:r>
      <w:r w:rsidRPr="00F673D1">
        <w:rPr>
          <w:rFonts w:ascii="Arial" w:hAnsi="Arial" w:cs="Arial"/>
          <w:b/>
          <w:sz w:val="28"/>
          <w:szCs w:val="28"/>
        </w:rPr>
        <w:t>49</w:t>
      </w:r>
      <w:r w:rsidRPr="00F673D1">
        <w:rPr>
          <w:rFonts w:ascii="Arial" w:hAnsi="Arial" w:cs="Arial"/>
          <w:sz w:val="28"/>
          <w:szCs w:val="28"/>
        </w:rPr>
        <w:t xml:space="preserve"> бутиков. С 2018 года закрылось около </w:t>
      </w:r>
      <w:r w:rsidRPr="00F673D1">
        <w:rPr>
          <w:rFonts w:ascii="Arial" w:hAnsi="Arial" w:cs="Arial"/>
          <w:b/>
          <w:sz w:val="28"/>
          <w:szCs w:val="28"/>
        </w:rPr>
        <w:t>50</w:t>
      </w:r>
      <w:r w:rsidRPr="00F673D1">
        <w:rPr>
          <w:rFonts w:ascii="Arial" w:hAnsi="Arial" w:cs="Arial"/>
          <w:sz w:val="28"/>
          <w:szCs w:val="28"/>
        </w:rPr>
        <w:t xml:space="preserve"> бутиков </w:t>
      </w:r>
      <w:r w:rsidRPr="00F673D1">
        <w:rPr>
          <w:rFonts w:ascii="Arial" w:hAnsi="Arial" w:cs="Arial"/>
          <w:i/>
          <w:sz w:val="28"/>
          <w:szCs w:val="28"/>
        </w:rPr>
        <w:t>(бутики детской и женской одежды, бутики посуды, бутики постельного белья)</w:t>
      </w:r>
      <w:r w:rsidR="00F673D1" w:rsidRPr="00F673D1">
        <w:rPr>
          <w:rFonts w:ascii="Arial" w:hAnsi="Arial" w:cs="Arial"/>
          <w:i/>
          <w:sz w:val="28"/>
          <w:szCs w:val="28"/>
        </w:rPr>
        <w:t>.</w:t>
      </w:r>
    </w:p>
    <w:p w:rsidR="000764B8" w:rsidRPr="00F673D1" w:rsidRDefault="00F673D1" w:rsidP="00F673D1">
      <w:pPr>
        <w:pStyle w:val="a3"/>
        <w:ind w:left="-284" w:firstLine="710"/>
        <w:jc w:val="both"/>
        <w:rPr>
          <w:rFonts w:ascii="Arial" w:hAnsi="Arial" w:cs="Arial"/>
          <w:sz w:val="28"/>
          <w:szCs w:val="28"/>
        </w:rPr>
      </w:pPr>
      <w:r w:rsidRPr="00F673D1">
        <w:rPr>
          <w:rFonts w:ascii="Arial" w:hAnsi="Arial" w:cs="Arial"/>
          <w:sz w:val="28"/>
          <w:szCs w:val="28"/>
        </w:rPr>
        <w:t>К</w:t>
      </w:r>
      <w:r w:rsidR="000764B8" w:rsidRPr="00F673D1">
        <w:rPr>
          <w:rFonts w:ascii="Arial" w:hAnsi="Arial" w:cs="Arial"/>
          <w:sz w:val="28"/>
          <w:szCs w:val="28"/>
        </w:rPr>
        <w:t xml:space="preserve"> примеру:</w:t>
      </w:r>
      <w:r w:rsidR="00BF7B7F" w:rsidRPr="00F673D1">
        <w:rPr>
          <w:rFonts w:ascii="Arial" w:hAnsi="Arial" w:cs="Arial"/>
          <w:sz w:val="28"/>
          <w:szCs w:val="28"/>
        </w:rPr>
        <w:t xml:space="preserve"> д</w:t>
      </w:r>
      <w:r w:rsidR="000764B8" w:rsidRPr="00F673D1">
        <w:rPr>
          <w:rFonts w:ascii="Arial" w:hAnsi="Arial" w:cs="Arial"/>
          <w:sz w:val="28"/>
          <w:szCs w:val="28"/>
        </w:rPr>
        <w:t xml:space="preserve">оходы компании по оптовой и розничной торговле напитками </w:t>
      </w:r>
      <w:r w:rsidR="000764B8" w:rsidRPr="00F673D1">
        <w:rPr>
          <w:rFonts w:ascii="Arial" w:hAnsi="Arial" w:cs="Arial"/>
          <w:b/>
          <w:sz w:val="28"/>
          <w:szCs w:val="28"/>
        </w:rPr>
        <w:t>ТОО «SAB TRADE COMPANY» (</w:t>
      </w:r>
      <w:r w:rsidR="00BF7B7F" w:rsidRPr="00F673D1">
        <w:rPr>
          <w:rFonts w:ascii="Arial" w:hAnsi="Arial" w:cs="Arial"/>
          <w:b/>
          <w:sz w:val="28"/>
          <w:szCs w:val="28"/>
        </w:rPr>
        <w:t>«</w:t>
      </w:r>
      <w:r w:rsidR="00BF7B7F" w:rsidRPr="00F673D1">
        <w:rPr>
          <w:rFonts w:ascii="Arial" w:hAnsi="Arial" w:cs="Arial"/>
          <w:b/>
          <w:sz w:val="28"/>
          <w:szCs w:val="28"/>
          <w:lang w:val="en-US"/>
        </w:rPr>
        <w:t>TOIMART</w:t>
      </w:r>
      <w:r w:rsidR="00BF7B7F" w:rsidRPr="00F673D1">
        <w:rPr>
          <w:rFonts w:ascii="Arial" w:hAnsi="Arial" w:cs="Arial"/>
          <w:b/>
          <w:sz w:val="28"/>
          <w:szCs w:val="28"/>
        </w:rPr>
        <w:t>»</w:t>
      </w:r>
      <w:r w:rsidR="00BF7B7F" w:rsidRPr="00F673D1">
        <w:rPr>
          <w:rFonts w:ascii="Arial" w:hAnsi="Arial" w:cs="Arial"/>
          <w:sz w:val="28"/>
          <w:szCs w:val="28"/>
        </w:rPr>
        <w:t xml:space="preserve"> по ул. </w:t>
      </w:r>
      <w:proofErr w:type="spellStart"/>
      <w:r w:rsidR="00BF7B7F" w:rsidRPr="00F673D1">
        <w:rPr>
          <w:rFonts w:ascii="Arial" w:hAnsi="Arial" w:cs="Arial"/>
          <w:sz w:val="28"/>
          <w:szCs w:val="28"/>
        </w:rPr>
        <w:t>Кунаева</w:t>
      </w:r>
      <w:proofErr w:type="spellEnd"/>
      <w:r w:rsidR="00BF7B7F" w:rsidRPr="00F673D1">
        <w:rPr>
          <w:rFonts w:ascii="Arial" w:hAnsi="Arial" w:cs="Arial"/>
          <w:sz w:val="28"/>
          <w:szCs w:val="28"/>
        </w:rPr>
        <w:t xml:space="preserve">, 153 </w:t>
      </w:r>
      <w:proofErr w:type="spellStart"/>
      <w:r w:rsidR="00BF7B7F" w:rsidRPr="00F673D1">
        <w:rPr>
          <w:rFonts w:ascii="Arial" w:hAnsi="Arial" w:cs="Arial"/>
          <w:sz w:val="28"/>
          <w:szCs w:val="28"/>
        </w:rPr>
        <w:t>уг</w:t>
      </w:r>
      <w:proofErr w:type="spellEnd"/>
      <w:r w:rsidR="00BF7B7F" w:rsidRPr="00F673D1">
        <w:rPr>
          <w:rFonts w:ascii="Arial" w:hAnsi="Arial" w:cs="Arial"/>
          <w:sz w:val="28"/>
          <w:szCs w:val="28"/>
        </w:rPr>
        <w:t>. ул. Шевченко</w:t>
      </w:r>
      <w:r w:rsidR="000764B8" w:rsidRPr="00F673D1">
        <w:rPr>
          <w:rFonts w:ascii="Arial" w:hAnsi="Arial" w:cs="Arial"/>
          <w:sz w:val="28"/>
          <w:szCs w:val="28"/>
        </w:rPr>
        <w:t>)</w:t>
      </w:r>
      <w:r w:rsidR="00BF7B7F" w:rsidRPr="00F673D1">
        <w:rPr>
          <w:rFonts w:ascii="Arial" w:hAnsi="Arial" w:cs="Arial"/>
          <w:sz w:val="28"/>
          <w:szCs w:val="28"/>
        </w:rPr>
        <w:t xml:space="preserve"> снижены </w:t>
      </w:r>
      <w:r w:rsidR="00BF7B7F" w:rsidRPr="00F673D1">
        <w:rPr>
          <w:rFonts w:ascii="Arial" w:hAnsi="Arial" w:cs="Arial"/>
          <w:b/>
          <w:sz w:val="28"/>
          <w:szCs w:val="28"/>
        </w:rPr>
        <w:t>в 3 раза</w:t>
      </w:r>
      <w:r w:rsidR="00BF7B7F" w:rsidRPr="00F673D1">
        <w:rPr>
          <w:rFonts w:ascii="Arial" w:hAnsi="Arial" w:cs="Arial"/>
          <w:sz w:val="28"/>
          <w:szCs w:val="28"/>
        </w:rPr>
        <w:t xml:space="preserve"> соответственно упали и налоговые отчисления </w:t>
      </w:r>
      <w:r w:rsidR="00BF7B7F" w:rsidRPr="00F673D1">
        <w:rPr>
          <w:rFonts w:ascii="Arial" w:hAnsi="Arial" w:cs="Arial"/>
          <w:b/>
          <w:sz w:val="28"/>
          <w:szCs w:val="28"/>
        </w:rPr>
        <w:t>(2016 год – 233 762 900 тенге, 2017 год – 164 851 700 тенге, 2018 год – 62 447 800 тенге).</w:t>
      </w:r>
    </w:p>
    <w:p w:rsidR="00BF7B7F" w:rsidRPr="00F673D1" w:rsidRDefault="000F1F54" w:rsidP="000764B8">
      <w:pPr>
        <w:pStyle w:val="a3"/>
        <w:ind w:left="-284" w:firstLine="710"/>
        <w:jc w:val="both"/>
        <w:rPr>
          <w:rFonts w:ascii="Arial" w:hAnsi="Arial" w:cs="Arial"/>
          <w:b/>
          <w:sz w:val="28"/>
          <w:szCs w:val="28"/>
        </w:rPr>
      </w:pPr>
      <w:r w:rsidRPr="00F673D1">
        <w:rPr>
          <w:rFonts w:ascii="Arial" w:hAnsi="Arial" w:cs="Arial"/>
          <w:sz w:val="28"/>
          <w:szCs w:val="28"/>
        </w:rPr>
        <w:t>Доход гостиницы</w:t>
      </w:r>
      <w:r w:rsidRPr="00F673D1">
        <w:rPr>
          <w:rFonts w:ascii="Arial" w:hAnsi="Arial" w:cs="Arial"/>
          <w:b/>
          <w:sz w:val="28"/>
          <w:szCs w:val="28"/>
        </w:rPr>
        <w:t xml:space="preserve"> «</w:t>
      </w:r>
      <w:r w:rsidRPr="00F673D1">
        <w:rPr>
          <w:rFonts w:ascii="Arial" w:hAnsi="Arial" w:cs="Arial"/>
          <w:b/>
          <w:sz w:val="28"/>
          <w:szCs w:val="28"/>
          <w:lang w:val="en-US"/>
        </w:rPr>
        <w:t>Grand</w:t>
      </w:r>
      <w:r w:rsidRPr="00F673D1">
        <w:rPr>
          <w:rFonts w:ascii="Arial" w:hAnsi="Arial" w:cs="Arial"/>
          <w:b/>
          <w:sz w:val="28"/>
          <w:szCs w:val="28"/>
        </w:rPr>
        <w:t xml:space="preserve"> </w:t>
      </w:r>
      <w:r w:rsidRPr="00F673D1">
        <w:rPr>
          <w:rFonts w:ascii="Arial" w:hAnsi="Arial" w:cs="Arial"/>
          <w:b/>
          <w:sz w:val="28"/>
          <w:szCs w:val="28"/>
          <w:lang w:val="en-US"/>
        </w:rPr>
        <w:t>Hotel</w:t>
      </w:r>
      <w:r w:rsidRPr="00F673D1">
        <w:rPr>
          <w:rFonts w:ascii="Arial" w:hAnsi="Arial" w:cs="Arial"/>
          <w:b/>
          <w:sz w:val="28"/>
          <w:szCs w:val="28"/>
        </w:rPr>
        <w:t xml:space="preserve"> </w:t>
      </w:r>
      <w:r w:rsidRPr="00F673D1">
        <w:rPr>
          <w:rFonts w:ascii="Arial" w:hAnsi="Arial" w:cs="Arial"/>
          <w:b/>
          <w:sz w:val="28"/>
          <w:szCs w:val="28"/>
          <w:lang w:val="en-US"/>
        </w:rPr>
        <w:t>Tien</w:t>
      </w:r>
      <w:r w:rsidRPr="00F673D1">
        <w:rPr>
          <w:rFonts w:ascii="Arial" w:hAnsi="Arial" w:cs="Arial"/>
          <w:b/>
          <w:sz w:val="28"/>
          <w:szCs w:val="28"/>
        </w:rPr>
        <w:t xml:space="preserve"> </w:t>
      </w:r>
      <w:r w:rsidRPr="00F673D1">
        <w:rPr>
          <w:rFonts w:ascii="Arial" w:hAnsi="Arial" w:cs="Arial"/>
          <w:b/>
          <w:sz w:val="28"/>
          <w:szCs w:val="28"/>
          <w:lang w:val="en-US"/>
        </w:rPr>
        <w:t>Shan</w:t>
      </w:r>
      <w:r w:rsidRPr="00F673D1">
        <w:rPr>
          <w:rFonts w:ascii="Arial" w:hAnsi="Arial" w:cs="Arial"/>
          <w:b/>
          <w:sz w:val="28"/>
          <w:szCs w:val="28"/>
        </w:rPr>
        <w:t xml:space="preserve">» </w:t>
      </w:r>
      <w:r w:rsidRPr="00F673D1">
        <w:rPr>
          <w:rFonts w:ascii="Arial" w:hAnsi="Arial" w:cs="Arial"/>
          <w:sz w:val="28"/>
          <w:szCs w:val="28"/>
        </w:rPr>
        <w:t xml:space="preserve">упал </w:t>
      </w:r>
      <w:r w:rsidRPr="00F673D1">
        <w:rPr>
          <w:rFonts w:ascii="Arial" w:hAnsi="Arial" w:cs="Arial"/>
          <w:b/>
          <w:sz w:val="28"/>
          <w:szCs w:val="28"/>
        </w:rPr>
        <w:t xml:space="preserve">в 2 раза, </w:t>
      </w:r>
      <w:r w:rsidRPr="00F673D1">
        <w:rPr>
          <w:rFonts w:ascii="Arial" w:hAnsi="Arial" w:cs="Arial"/>
          <w:sz w:val="28"/>
          <w:szCs w:val="28"/>
        </w:rPr>
        <w:t>налоговые отчисления в</w:t>
      </w:r>
      <w:r w:rsidRPr="00F673D1">
        <w:rPr>
          <w:rFonts w:ascii="Arial" w:hAnsi="Arial" w:cs="Arial"/>
          <w:b/>
          <w:sz w:val="28"/>
          <w:szCs w:val="28"/>
        </w:rPr>
        <w:t xml:space="preserve"> 2017 году – 16 015 500 тенге, 2017 году – 9 363 500 тенге, 2019 году за первое полугодие – 4 329 700 тенге.</w:t>
      </w:r>
    </w:p>
    <w:p w:rsidR="000F1F54" w:rsidRDefault="00F673D1" w:rsidP="00F673D1">
      <w:pPr>
        <w:pStyle w:val="a3"/>
        <w:ind w:left="-284" w:firstLine="710"/>
        <w:jc w:val="both"/>
        <w:rPr>
          <w:rFonts w:ascii="Arial" w:hAnsi="Arial" w:cs="Arial"/>
          <w:b/>
          <w:sz w:val="28"/>
          <w:szCs w:val="28"/>
        </w:rPr>
      </w:pPr>
      <w:r w:rsidRPr="00F673D1">
        <w:rPr>
          <w:rFonts w:ascii="Arial" w:hAnsi="Arial" w:cs="Arial"/>
          <w:sz w:val="28"/>
          <w:szCs w:val="28"/>
        </w:rPr>
        <w:t xml:space="preserve">Доход ресторана </w:t>
      </w:r>
      <w:r w:rsidRPr="00F673D1">
        <w:rPr>
          <w:rFonts w:ascii="Arial" w:hAnsi="Arial" w:cs="Arial"/>
          <w:b/>
          <w:sz w:val="28"/>
          <w:szCs w:val="28"/>
        </w:rPr>
        <w:t>«</w:t>
      </w:r>
      <w:proofErr w:type="spellStart"/>
      <w:r w:rsidRPr="00F673D1">
        <w:rPr>
          <w:rFonts w:ascii="Arial" w:hAnsi="Arial" w:cs="Arial"/>
          <w:b/>
          <w:sz w:val="28"/>
          <w:szCs w:val="28"/>
        </w:rPr>
        <w:t>Дареджани</w:t>
      </w:r>
      <w:proofErr w:type="spellEnd"/>
      <w:r w:rsidRPr="00F673D1">
        <w:rPr>
          <w:rFonts w:ascii="Arial" w:hAnsi="Arial" w:cs="Arial"/>
          <w:b/>
          <w:sz w:val="28"/>
          <w:szCs w:val="28"/>
        </w:rPr>
        <w:t>»</w:t>
      </w:r>
      <w:r w:rsidRPr="00F673D1">
        <w:rPr>
          <w:rFonts w:ascii="Arial" w:hAnsi="Arial" w:cs="Arial"/>
          <w:sz w:val="28"/>
          <w:szCs w:val="28"/>
        </w:rPr>
        <w:t xml:space="preserve"> упал </w:t>
      </w:r>
      <w:r w:rsidRPr="00F673D1">
        <w:rPr>
          <w:rFonts w:ascii="Arial" w:hAnsi="Arial" w:cs="Arial"/>
          <w:b/>
          <w:sz w:val="28"/>
          <w:szCs w:val="28"/>
        </w:rPr>
        <w:t xml:space="preserve">в 5 раз, </w:t>
      </w:r>
      <w:r w:rsidRPr="00F673D1">
        <w:rPr>
          <w:rFonts w:ascii="Arial" w:hAnsi="Arial" w:cs="Arial"/>
          <w:sz w:val="28"/>
          <w:szCs w:val="28"/>
        </w:rPr>
        <w:t>так налоговые поступления в</w:t>
      </w:r>
      <w:r w:rsidRPr="00F673D1">
        <w:rPr>
          <w:rFonts w:ascii="Arial" w:hAnsi="Arial" w:cs="Arial"/>
          <w:b/>
          <w:sz w:val="28"/>
          <w:szCs w:val="28"/>
        </w:rPr>
        <w:t xml:space="preserve"> 2017 году – 22 955 500 тенге, в первом полугодии 2019 года – 4 572 200 тенге.</w:t>
      </w:r>
    </w:p>
    <w:p w:rsidR="006D7C11" w:rsidRPr="00930BAA" w:rsidRDefault="006D7C11" w:rsidP="00F673D1">
      <w:pPr>
        <w:pStyle w:val="a3"/>
        <w:ind w:left="-284" w:firstLine="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также, доходы </w:t>
      </w:r>
      <w:r w:rsidRPr="00930BAA">
        <w:rPr>
          <w:rFonts w:ascii="Arial" w:hAnsi="Arial" w:cs="Arial"/>
          <w:b/>
          <w:sz w:val="28"/>
          <w:szCs w:val="28"/>
        </w:rPr>
        <w:t>ресторана «</w:t>
      </w:r>
      <w:proofErr w:type="spellStart"/>
      <w:r w:rsidRPr="00930BAA">
        <w:rPr>
          <w:rFonts w:ascii="Arial" w:hAnsi="Arial" w:cs="Arial"/>
          <w:b/>
          <w:sz w:val="28"/>
          <w:szCs w:val="28"/>
          <w:lang w:val="en-US"/>
        </w:rPr>
        <w:t>Dolcetto</w:t>
      </w:r>
      <w:proofErr w:type="spellEnd"/>
      <w:r w:rsidRPr="00930BAA">
        <w:rPr>
          <w:rFonts w:ascii="Arial" w:hAnsi="Arial" w:cs="Arial"/>
          <w:b/>
          <w:sz w:val="28"/>
          <w:szCs w:val="28"/>
        </w:rPr>
        <w:t xml:space="preserve">» </w:t>
      </w:r>
      <w:r w:rsidRPr="00930BAA">
        <w:rPr>
          <w:rFonts w:ascii="Arial" w:hAnsi="Arial" w:cs="Arial"/>
          <w:b/>
          <w:i/>
          <w:sz w:val="28"/>
          <w:szCs w:val="28"/>
        </w:rPr>
        <w:t xml:space="preserve">(ИП «Хан», ул. </w:t>
      </w:r>
      <w:proofErr w:type="spellStart"/>
      <w:r w:rsidRPr="00930BAA">
        <w:rPr>
          <w:rFonts w:ascii="Arial" w:hAnsi="Arial" w:cs="Arial"/>
          <w:b/>
          <w:i/>
          <w:sz w:val="28"/>
          <w:szCs w:val="28"/>
        </w:rPr>
        <w:t>Кунаева</w:t>
      </w:r>
      <w:proofErr w:type="spellEnd"/>
      <w:r w:rsidRPr="00930BAA">
        <w:rPr>
          <w:rFonts w:ascii="Arial" w:hAnsi="Arial" w:cs="Arial"/>
          <w:b/>
          <w:i/>
          <w:sz w:val="28"/>
          <w:szCs w:val="28"/>
        </w:rPr>
        <w:t>, 114)</w:t>
      </w:r>
      <w:r w:rsidR="00930BAA">
        <w:rPr>
          <w:rFonts w:ascii="Arial" w:hAnsi="Arial" w:cs="Arial"/>
          <w:sz w:val="28"/>
          <w:szCs w:val="28"/>
        </w:rPr>
        <w:t xml:space="preserve"> упали </w:t>
      </w:r>
      <w:r w:rsidR="00930BAA" w:rsidRPr="00930BAA">
        <w:rPr>
          <w:rFonts w:ascii="Arial" w:hAnsi="Arial" w:cs="Arial"/>
          <w:b/>
          <w:sz w:val="28"/>
          <w:szCs w:val="28"/>
        </w:rPr>
        <w:t>в 3 раза</w:t>
      </w:r>
      <w:r w:rsidR="00CD5386">
        <w:rPr>
          <w:rFonts w:ascii="Arial" w:hAnsi="Arial" w:cs="Arial"/>
          <w:b/>
          <w:sz w:val="28"/>
          <w:szCs w:val="28"/>
        </w:rPr>
        <w:t xml:space="preserve"> (обороты с 15-18 млн. </w:t>
      </w:r>
      <w:proofErr w:type="spellStart"/>
      <w:r w:rsidR="00CD5386">
        <w:rPr>
          <w:rFonts w:ascii="Arial" w:hAnsi="Arial" w:cs="Arial"/>
          <w:b/>
          <w:sz w:val="28"/>
          <w:szCs w:val="28"/>
        </w:rPr>
        <w:t>тг</w:t>
      </w:r>
      <w:proofErr w:type="spellEnd"/>
      <w:r w:rsidR="00CD5386">
        <w:rPr>
          <w:rFonts w:ascii="Arial" w:hAnsi="Arial" w:cs="Arial"/>
          <w:b/>
          <w:sz w:val="28"/>
          <w:szCs w:val="28"/>
        </w:rPr>
        <w:t xml:space="preserve">/ месяц до 5-6 млн. </w:t>
      </w:r>
      <w:proofErr w:type="spellStart"/>
      <w:r w:rsidR="00CD5386">
        <w:rPr>
          <w:rFonts w:ascii="Arial" w:hAnsi="Arial" w:cs="Arial"/>
          <w:b/>
          <w:sz w:val="28"/>
          <w:szCs w:val="28"/>
        </w:rPr>
        <w:t>тг</w:t>
      </w:r>
      <w:proofErr w:type="spellEnd"/>
      <w:r w:rsidR="00CD5386">
        <w:rPr>
          <w:rFonts w:ascii="Arial" w:hAnsi="Arial" w:cs="Arial"/>
          <w:b/>
          <w:sz w:val="28"/>
          <w:szCs w:val="28"/>
        </w:rPr>
        <w:t>/ месяц)</w:t>
      </w:r>
      <w:r w:rsidR="00930BAA">
        <w:rPr>
          <w:rFonts w:ascii="Arial" w:hAnsi="Arial" w:cs="Arial"/>
          <w:sz w:val="28"/>
          <w:szCs w:val="28"/>
        </w:rPr>
        <w:t xml:space="preserve">, рабочие места сократились </w:t>
      </w:r>
      <w:r w:rsidR="00930BAA" w:rsidRPr="00930BAA">
        <w:rPr>
          <w:rFonts w:ascii="Arial" w:hAnsi="Arial" w:cs="Arial"/>
          <w:b/>
          <w:sz w:val="28"/>
          <w:szCs w:val="28"/>
        </w:rPr>
        <w:t>с 33 до 19 человек</w:t>
      </w:r>
      <w:r w:rsidR="00930BAA">
        <w:rPr>
          <w:rFonts w:ascii="Arial" w:hAnsi="Arial" w:cs="Arial"/>
          <w:sz w:val="28"/>
          <w:szCs w:val="28"/>
        </w:rPr>
        <w:t>.</w:t>
      </w:r>
    </w:p>
    <w:p w:rsidR="00F673D1" w:rsidRDefault="00F673D1" w:rsidP="00A67463">
      <w:pPr>
        <w:pStyle w:val="a3"/>
        <w:ind w:left="-284" w:firstLine="710"/>
        <w:jc w:val="both"/>
        <w:rPr>
          <w:rFonts w:ascii="Arial" w:hAnsi="Arial" w:cs="Arial"/>
          <w:sz w:val="28"/>
          <w:szCs w:val="28"/>
        </w:rPr>
      </w:pPr>
      <w:r w:rsidRPr="00F673D1">
        <w:rPr>
          <w:rFonts w:ascii="Arial" w:hAnsi="Arial" w:cs="Arial"/>
          <w:sz w:val="28"/>
          <w:szCs w:val="28"/>
        </w:rPr>
        <w:t>Для восстановления благоприятной атмосферы для объектов малого и среднего предпринимательства предлагаем рассмотреть вопрос возвращения парковочн</w:t>
      </w:r>
      <w:r w:rsidR="00A67463">
        <w:rPr>
          <w:rFonts w:ascii="Arial" w:hAnsi="Arial" w:cs="Arial"/>
          <w:sz w:val="28"/>
          <w:szCs w:val="28"/>
        </w:rPr>
        <w:t>ых</w:t>
      </w:r>
      <w:r w:rsidRPr="00F673D1">
        <w:rPr>
          <w:rFonts w:ascii="Arial" w:hAnsi="Arial" w:cs="Arial"/>
          <w:sz w:val="28"/>
          <w:szCs w:val="28"/>
        </w:rPr>
        <w:t xml:space="preserve"> </w:t>
      </w:r>
      <w:r w:rsidR="00A67463">
        <w:rPr>
          <w:rFonts w:ascii="Arial" w:hAnsi="Arial" w:cs="Arial"/>
          <w:sz w:val="28"/>
          <w:szCs w:val="28"/>
        </w:rPr>
        <w:t>мест</w:t>
      </w:r>
      <w:r w:rsidRPr="00F673D1">
        <w:rPr>
          <w:rFonts w:ascii="Arial" w:hAnsi="Arial" w:cs="Arial"/>
          <w:sz w:val="28"/>
          <w:szCs w:val="28"/>
        </w:rPr>
        <w:t xml:space="preserve"> по ул. </w:t>
      </w:r>
      <w:proofErr w:type="spellStart"/>
      <w:r w:rsidRPr="00F673D1">
        <w:rPr>
          <w:rFonts w:ascii="Arial" w:hAnsi="Arial" w:cs="Arial"/>
          <w:sz w:val="28"/>
          <w:szCs w:val="28"/>
        </w:rPr>
        <w:t>Кунаева</w:t>
      </w:r>
      <w:proofErr w:type="spellEnd"/>
      <w:r w:rsidRPr="00F673D1">
        <w:rPr>
          <w:rFonts w:ascii="Arial" w:hAnsi="Arial" w:cs="Arial"/>
          <w:sz w:val="28"/>
          <w:szCs w:val="28"/>
        </w:rPr>
        <w:t xml:space="preserve"> (западная сторон</w:t>
      </w:r>
      <w:r w:rsidR="00A67463">
        <w:rPr>
          <w:rFonts w:ascii="Arial" w:hAnsi="Arial" w:cs="Arial"/>
          <w:sz w:val="28"/>
          <w:szCs w:val="28"/>
        </w:rPr>
        <w:t>а</w:t>
      </w:r>
      <w:r w:rsidRPr="00F673D1">
        <w:rPr>
          <w:rFonts w:ascii="Arial" w:hAnsi="Arial" w:cs="Arial"/>
          <w:sz w:val="28"/>
          <w:szCs w:val="28"/>
        </w:rPr>
        <w:t>).</w:t>
      </w:r>
    </w:p>
    <w:p w:rsidR="00CD5386" w:rsidRPr="00A67463" w:rsidRDefault="00CD5386" w:rsidP="00A67463">
      <w:pPr>
        <w:pStyle w:val="a3"/>
        <w:ind w:left="-284" w:firstLine="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Также, с возвращением парковочных мест прогнозируется открытие </w:t>
      </w:r>
      <w:r w:rsidR="00BD09DC">
        <w:rPr>
          <w:rFonts w:ascii="Arial" w:hAnsi="Arial" w:cs="Arial"/>
          <w:sz w:val="28"/>
          <w:szCs w:val="28"/>
        </w:rPr>
        <w:t xml:space="preserve">порядка </w:t>
      </w:r>
      <w:r w:rsidR="00BD09DC" w:rsidRPr="00BD09DC">
        <w:rPr>
          <w:rFonts w:ascii="Arial" w:hAnsi="Arial" w:cs="Arial"/>
          <w:b/>
          <w:sz w:val="28"/>
          <w:szCs w:val="28"/>
        </w:rPr>
        <w:t>300</w:t>
      </w:r>
      <w:r w:rsidR="00BD09D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новых рабочих мест</w:t>
      </w:r>
      <w:r w:rsidR="00BD09DC" w:rsidRPr="00BD09DC">
        <w:rPr>
          <w:rFonts w:ascii="Arial" w:hAnsi="Arial" w:cs="Arial"/>
          <w:sz w:val="28"/>
          <w:szCs w:val="28"/>
        </w:rPr>
        <w:t>.</w:t>
      </w:r>
    </w:p>
    <w:sectPr w:rsidR="00CD5386" w:rsidRPr="00A67463" w:rsidSect="007E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B8"/>
    <w:rsid w:val="000764B8"/>
    <w:rsid w:val="000F1F54"/>
    <w:rsid w:val="00254499"/>
    <w:rsid w:val="0032563B"/>
    <w:rsid w:val="004F20CC"/>
    <w:rsid w:val="00620274"/>
    <w:rsid w:val="006D7C11"/>
    <w:rsid w:val="007E30D6"/>
    <w:rsid w:val="00930BAA"/>
    <w:rsid w:val="009904C4"/>
    <w:rsid w:val="00A67463"/>
    <w:rsid w:val="00B25DEC"/>
    <w:rsid w:val="00BD09DC"/>
    <w:rsid w:val="00BD6757"/>
    <w:rsid w:val="00BF7B7F"/>
    <w:rsid w:val="00CD5386"/>
    <w:rsid w:val="00D409A9"/>
    <w:rsid w:val="00F673D1"/>
    <w:rsid w:val="00F92B86"/>
    <w:rsid w:val="00F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5E63"/>
  <w15:docId w15:val="{85738AC0-742C-453D-915C-6D3076A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4B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7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muted">
    <w:name w:val="text-muted"/>
    <w:basedOn w:val="a0"/>
    <w:rsid w:val="000764B8"/>
  </w:style>
  <w:style w:type="paragraph" w:styleId="a5">
    <w:name w:val="Balloon Text"/>
    <w:basedOn w:val="a"/>
    <w:link w:val="a6"/>
    <w:uiPriority w:val="99"/>
    <w:semiHidden/>
    <w:unhideWhenUsed/>
    <w:rsid w:val="00BD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2019-08-13T08:46:00Z</cp:lastPrinted>
  <dcterms:created xsi:type="dcterms:W3CDTF">2019-08-13T09:11:00Z</dcterms:created>
  <dcterms:modified xsi:type="dcterms:W3CDTF">2019-08-13T09:11:00Z</dcterms:modified>
</cp:coreProperties>
</file>