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21" w:rsidRPr="00D82177" w:rsidRDefault="00276321" w:rsidP="00D8217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Доклад</w:t>
      </w:r>
    </w:p>
    <w:p w:rsidR="00467B92" w:rsidRPr="00D82177" w:rsidRDefault="00276321" w:rsidP="00D8217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по результатам</w:t>
      </w:r>
      <w:r w:rsidR="00EC206D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</w:t>
      </w:r>
      <w:r w:rsidR="00467B92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нализ</w:t>
      </w:r>
      <w:r w:rsidR="00EC206D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а</w:t>
      </w:r>
      <w:r w:rsidR="00DA33C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B765E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проблемны</w:t>
      </w:r>
      <w:r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х</w:t>
      </w:r>
      <w:r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EB765E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вопрос</w:t>
      </w:r>
      <w:r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ов</w:t>
      </w:r>
      <w:r w:rsidR="00EC206D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деятельности</w:t>
      </w:r>
      <w:r w:rsidR="00DA33C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B765E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Управления</w:t>
      </w:r>
      <w:r w:rsidR="00DA33C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7F4212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здравоохранения</w:t>
      </w:r>
      <w:r w:rsidR="00467B92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г.Алматы и его подведомственны</w:t>
      </w:r>
      <w:r w:rsidR="00EB765E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х</w:t>
      </w:r>
      <w:r w:rsidR="00DA33C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67B92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организаци</w:t>
      </w:r>
      <w:r w:rsidR="00EB765E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й</w:t>
      </w:r>
      <w:r w:rsidR="00467B92" w:rsidRPr="00D82177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2461E6" w:rsidRPr="00FB52C0" w:rsidRDefault="002461E6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562" w:rsidRPr="00FB52C0" w:rsidRDefault="00F93F04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>Департаментом по делам государственной служ</w:t>
      </w:r>
      <w:r w:rsidR="00EB765E" w:rsidRPr="00FB52C0">
        <w:rPr>
          <w:rFonts w:ascii="Times New Roman" w:hAnsi="Times New Roman" w:cs="Times New Roman"/>
          <w:sz w:val="28"/>
          <w:szCs w:val="28"/>
          <w:lang w:val="kk-KZ"/>
        </w:rPr>
        <w:t>бы</w:t>
      </w:r>
      <w:r w:rsidR="00193689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по г.Алматы проведен анализ деятельности Упра</w:t>
      </w:r>
      <w:r w:rsidR="0037340C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вления здравоохранения г.Алматы, в ходе </w:t>
      </w:r>
      <w:r w:rsidR="003E46F0" w:rsidRPr="00FB52C0">
        <w:rPr>
          <w:rFonts w:ascii="Times New Roman" w:hAnsi="Times New Roman" w:cs="Times New Roman"/>
          <w:sz w:val="28"/>
          <w:szCs w:val="28"/>
          <w:lang w:val="kk-KZ"/>
        </w:rPr>
        <w:t>которого</w:t>
      </w:r>
      <w:r w:rsidR="0037340C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193689" w:rsidRPr="00FB52C0">
        <w:rPr>
          <w:rFonts w:ascii="Times New Roman" w:hAnsi="Times New Roman" w:cs="Times New Roman"/>
          <w:sz w:val="28"/>
          <w:szCs w:val="28"/>
          <w:lang w:val="kk-KZ"/>
        </w:rPr>
        <w:t>зучено состояние работы</w:t>
      </w:r>
      <w:r w:rsidR="00282562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в сфере оказания государственных услуг</w:t>
      </w:r>
      <w:r w:rsidR="0037340C" w:rsidRPr="00FB52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82562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рассмотрени</w:t>
      </w:r>
      <w:r w:rsidR="0037340C" w:rsidRPr="00FB52C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82562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обращений граждан.Одновременно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2562" w:rsidRPr="00FB52C0">
        <w:rPr>
          <w:rFonts w:ascii="Times New Roman" w:hAnsi="Times New Roman" w:cs="Times New Roman"/>
          <w:sz w:val="28"/>
          <w:szCs w:val="28"/>
          <w:lang w:val="kk-KZ"/>
        </w:rPr>
        <w:t>были проинспектированы подведомственны</w:t>
      </w:r>
      <w:r w:rsidR="003E46F0" w:rsidRPr="00FB52C0">
        <w:rPr>
          <w:rFonts w:ascii="Times New Roman" w:hAnsi="Times New Roman" w:cs="Times New Roman"/>
          <w:sz w:val="28"/>
          <w:szCs w:val="28"/>
          <w:lang w:val="kk-KZ"/>
        </w:rPr>
        <w:t>е медицинские учреждения</w:t>
      </w:r>
      <w:r w:rsidR="00282562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на предмет наличия условий для обслуживания населения, прикрепления к медицинским организациям,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2562" w:rsidRPr="00FB52C0">
        <w:rPr>
          <w:rFonts w:ascii="Times New Roman" w:hAnsi="Times New Roman" w:cs="Times New Roman"/>
          <w:sz w:val="28"/>
          <w:szCs w:val="28"/>
          <w:lang w:val="kk-KZ"/>
        </w:rPr>
        <w:t>процедур</w:t>
      </w:r>
      <w:r w:rsidR="00DD50AB">
        <w:rPr>
          <w:rFonts w:ascii="Times New Roman" w:hAnsi="Times New Roman" w:cs="Times New Roman"/>
          <w:sz w:val="28"/>
          <w:szCs w:val="28"/>
          <w:lang w:val="kk-KZ"/>
        </w:rPr>
        <w:t>ы выдачи лекарственных средств, итоги которого были озвучены на совместной заседании СМГ и МВРГ.</w:t>
      </w:r>
    </w:p>
    <w:p w:rsidR="001277A6" w:rsidRPr="00FB52C0" w:rsidRDefault="00F27770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Следует отметить, что </w:t>
      </w:r>
      <w:bookmarkStart w:id="0" w:name="_GoBack"/>
      <w:bookmarkEnd w:id="0"/>
      <w:r w:rsidRPr="00FB52C0">
        <w:rPr>
          <w:rFonts w:ascii="Times New Roman" w:hAnsi="Times New Roman" w:cs="Times New Roman"/>
          <w:sz w:val="28"/>
          <w:szCs w:val="28"/>
        </w:rPr>
        <w:t>государственные</w:t>
      </w:r>
      <w:r w:rsidR="00DA33C7">
        <w:rPr>
          <w:rFonts w:ascii="Times New Roman" w:hAnsi="Times New Roman" w:cs="Times New Roman"/>
          <w:sz w:val="28"/>
          <w:szCs w:val="28"/>
        </w:rPr>
        <w:t xml:space="preserve"> </w:t>
      </w:r>
      <w:r w:rsidR="00ED2755" w:rsidRPr="00FB52C0">
        <w:rPr>
          <w:rFonts w:ascii="Times New Roman" w:hAnsi="Times New Roman" w:cs="Times New Roman"/>
          <w:sz w:val="28"/>
          <w:szCs w:val="28"/>
          <w:lang w:val="kk-KZ"/>
        </w:rPr>
        <w:t>услуги  сферы здравоохранения являются наиболее востребованными</w:t>
      </w:r>
      <w:r w:rsidR="00760740" w:rsidRPr="00FB52C0">
        <w:rPr>
          <w:rFonts w:ascii="Times New Roman" w:hAnsi="Times New Roman" w:cs="Times New Roman"/>
          <w:sz w:val="28"/>
          <w:szCs w:val="28"/>
          <w:lang w:val="kk-KZ"/>
        </w:rPr>
        <w:t>, в разрезе услуг,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из которых самыми </w:t>
      </w:r>
      <w:r w:rsidR="00663529" w:rsidRPr="00FB52C0">
        <w:rPr>
          <w:rFonts w:ascii="Times New Roman" w:hAnsi="Times New Roman" w:cs="Times New Roman"/>
          <w:sz w:val="28"/>
          <w:szCs w:val="28"/>
          <w:lang w:val="kk-KZ"/>
        </w:rPr>
        <w:t>востребованными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77A6" w:rsidRPr="00FB52C0">
        <w:rPr>
          <w:rFonts w:ascii="Times New Roman" w:eastAsia="Calibri" w:hAnsi="Times New Roman" w:cs="Times New Roman"/>
          <w:sz w:val="28"/>
          <w:szCs w:val="28"/>
        </w:rPr>
        <w:t xml:space="preserve">являются три вида: запись </w:t>
      </w:r>
      <w:r w:rsidR="0037340C" w:rsidRPr="00FB52C0">
        <w:rPr>
          <w:rFonts w:ascii="Times New Roman" w:eastAsia="Calibri" w:hAnsi="Times New Roman" w:cs="Times New Roman"/>
          <w:sz w:val="28"/>
          <w:szCs w:val="28"/>
        </w:rPr>
        <w:t xml:space="preserve">на прием </w:t>
      </w:r>
      <w:r w:rsidR="001277A6" w:rsidRPr="00FB52C0">
        <w:rPr>
          <w:rFonts w:ascii="Times New Roman" w:eastAsia="Calibri" w:hAnsi="Times New Roman" w:cs="Times New Roman"/>
          <w:sz w:val="28"/>
          <w:szCs w:val="28"/>
        </w:rPr>
        <w:t>к врачу</w:t>
      </w:r>
      <w:r w:rsidR="0037340C" w:rsidRPr="00FB52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77A6" w:rsidRPr="00FB52C0">
        <w:rPr>
          <w:rFonts w:ascii="Times New Roman" w:eastAsia="Calibri" w:hAnsi="Times New Roman" w:cs="Times New Roman"/>
          <w:sz w:val="28"/>
          <w:szCs w:val="28"/>
        </w:rPr>
        <w:t>58%, вызов врача на дом</w:t>
      </w:r>
      <w:r w:rsidR="0037340C" w:rsidRPr="00FB52C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277A6" w:rsidRPr="00FB52C0">
        <w:rPr>
          <w:rFonts w:ascii="Times New Roman" w:eastAsia="Calibri" w:hAnsi="Times New Roman" w:cs="Times New Roman"/>
          <w:sz w:val="28"/>
          <w:szCs w:val="28"/>
        </w:rPr>
        <w:t xml:space="preserve"> 11%, прикрепление к поликлинике </w:t>
      </w:r>
      <w:r w:rsidR="0037340C" w:rsidRPr="00FB52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277A6" w:rsidRPr="00FB52C0">
        <w:rPr>
          <w:rFonts w:ascii="Times New Roman" w:eastAsia="Calibri" w:hAnsi="Times New Roman" w:cs="Times New Roman"/>
          <w:sz w:val="28"/>
          <w:szCs w:val="28"/>
        </w:rPr>
        <w:t>10%</w:t>
      </w:r>
      <w:r w:rsidR="001277A6" w:rsidRPr="00FB52C0">
        <w:rPr>
          <w:rFonts w:ascii="Times New Roman" w:hAnsi="Times New Roman" w:cs="Times New Roman"/>
          <w:sz w:val="28"/>
          <w:szCs w:val="28"/>
        </w:rPr>
        <w:t>.</w:t>
      </w:r>
    </w:p>
    <w:p w:rsidR="001277A6" w:rsidRPr="00FB52C0" w:rsidRDefault="00ED2755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>В  2017 году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50AB">
        <w:rPr>
          <w:rFonts w:ascii="Times New Roman" w:hAnsi="Times New Roman" w:cs="Times New Roman"/>
          <w:sz w:val="28"/>
          <w:szCs w:val="28"/>
          <w:lang w:val="kk-KZ"/>
        </w:rPr>
        <w:t xml:space="preserve">оказанные 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органами здравоохранения </w:t>
      </w:r>
      <w:r w:rsidR="00DD50AB">
        <w:rPr>
          <w:rFonts w:ascii="Times New Roman" w:hAnsi="Times New Roman" w:cs="Times New Roman"/>
          <w:sz w:val="28"/>
          <w:szCs w:val="28"/>
          <w:lang w:val="kk-KZ"/>
        </w:rPr>
        <w:t xml:space="preserve">госуслуг </w:t>
      </w:r>
      <w:r w:rsidR="00B80E19" w:rsidRPr="00FB52C0">
        <w:rPr>
          <w:rFonts w:ascii="Times New Roman" w:hAnsi="Times New Roman" w:cs="Times New Roman"/>
          <w:sz w:val="28"/>
          <w:szCs w:val="28"/>
          <w:lang w:val="kk-KZ"/>
        </w:rPr>
        <w:t>составило 42%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от общего </w:t>
      </w:r>
      <w:r w:rsidR="00DD50AB">
        <w:rPr>
          <w:rFonts w:ascii="Times New Roman" w:hAnsi="Times New Roman" w:cs="Times New Roman"/>
          <w:sz w:val="28"/>
          <w:szCs w:val="28"/>
          <w:lang w:val="kk-KZ"/>
        </w:rPr>
        <w:t>количества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оказанных </w:t>
      </w:r>
      <w:r w:rsidR="00B80E19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госуслуг 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по г.Алматы </w:t>
      </w:r>
      <w:r w:rsidR="00B80E19" w:rsidRPr="00FB52C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12.2 млн.</w:t>
      </w:r>
      <w:r w:rsidR="00B80E19" w:rsidRPr="00FB52C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D50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43CA" w:rsidRPr="00FB52C0" w:rsidRDefault="001277A6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>С сентября месяца 2017 года в рамках</w:t>
      </w:r>
      <w:r w:rsidR="0037340C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медицинского страхования начала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сь </w:t>
      </w:r>
      <w:r w:rsidR="003D70D1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всеобщая работа по 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прикреплени</w:t>
      </w:r>
      <w:r w:rsidR="003D70D1" w:rsidRPr="00FB52C0">
        <w:rPr>
          <w:rFonts w:ascii="Times New Roman" w:hAnsi="Times New Roman" w:cs="Times New Roman"/>
          <w:sz w:val="28"/>
          <w:szCs w:val="28"/>
          <w:lang w:val="kk-KZ"/>
        </w:rPr>
        <w:t>ю насел</w:t>
      </w:r>
      <w:r w:rsidR="0037340C" w:rsidRPr="00FB52C0">
        <w:rPr>
          <w:rFonts w:ascii="Times New Roman" w:hAnsi="Times New Roman" w:cs="Times New Roman"/>
          <w:sz w:val="28"/>
          <w:szCs w:val="28"/>
          <w:lang w:val="kk-KZ"/>
        </w:rPr>
        <w:t>ения к медицинским организациям, порядок проведения которого предусмотрен Правилами оказания первичной медико-санитарной помощи</w:t>
      </w:r>
      <w:r w:rsidR="00D043CA" w:rsidRPr="00FB52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70D1" w:rsidRPr="00FB52C0" w:rsidRDefault="003D70D1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>Данный вопрос вызывает о</w:t>
      </w:r>
      <w:r w:rsidR="001277A6" w:rsidRPr="00FB52C0">
        <w:rPr>
          <w:rFonts w:ascii="Times New Roman" w:hAnsi="Times New Roman" w:cs="Times New Roman"/>
          <w:sz w:val="28"/>
          <w:szCs w:val="28"/>
          <w:lang w:val="kk-KZ"/>
        </w:rPr>
        <w:t>соб</w:t>
      </w:r>
      <w:r w:rsidR="001F111F" w:rsidRPr="00FB52C0">
        <w:rPr>
          <w:rFonts w:ascii="Times New Roman" w:hAnsi="Times New Roman" w:cs="Times New Roman"/>
          <w:sz w:val="28"/>
          <w:szCs w:val="28"/>
          <w:lang w:val="kk-KZ"/>
        </w:rPr>
        <w:t>ое внимание</w:t>
      </w:r>
      <w:r w:rsidR="003E46F0" w:rsidRPr="00FB52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поскольку </w:t>
      </w:r>
      <w:r w:rsidR="00A76CD2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у населения 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возникают вопросы к порядку прикрепления.</w:t>
      </w:r>
    </w:p>
    <w:p w:rsidR="00155190" w:rsidRPr="00FB52C0" w:rsidRDefault="003D70D1" w:rsidP="00FB52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>Согласно законодательству, п</w:t>
      </w:r>
      <w:r w:rsidR="00505600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рикрепление </w:t>
      </w:r>
      <w:r w:rsidR="000565B7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граждан </w:t>
      </w:r>
      <w:r w:rsidR="00F140D3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может быть произведено только в те организации, которые включены </w:t>
      </w:r>
      <w:r w:rsidR="00F140D3" w:rsidRPr="00FB52C0">
        <w:rPr>
          <w:rFonts w:ascii="Times New Roman" w:hAnsi="Times New Roman" w:cs="Times New Roman"/>
          <w:sz w:val="28"/>
          <w:szCs w:val="28"/>
        </w:rPr>
        <w:t xml:space="preserve">в базу данных субъектов здравоохранения, претендующих на оказание медицинских услуг в рамках гарантированного объема бесплатной </w:t>
      </w:r>
      <w:r w:rsidR="00F140D3" w:rsidRPr="00FB52C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</w:t>
      </w:r>
      <w:r w:rsidR="00155190" w:rsidRPr="00FB52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7EA" w:rsidRPr="00FB52C0" w:rsidRDefault="00D35A21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>Департаментом проведена сверка списков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00B1A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размещенных на сайте УЗ и ФСМС, по которой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установлено, что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086B3F" w:rsidRPr="00FB52C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03D84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мед</w:t>
      </w:r>
      <w:r w:rsidR="00155190" w:rsidRPr="00FB52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03D84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учреждения</w:t>
      </w:r>
      <w:r w:rsidR="008B7D3D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(«Детская стоматологическая больница», «Станция скорой медицинской помощи</w:t>
      </w:r>
      <w:r w:rsidR="005B634C" w:rsidRPr="00FB52C0">
        <w:rPr>
          <w:rFonts w:ascii="Times New Roman" w:hAnsi="Times New Roman" w:cs="Times New Roman"/>
          <w:sz w:val="28"/>
          <w:szCs w:val="28"/>
          <w:lang w:val="kk-KZ"/>
        </w:rPr>
        <w:t>»)</w:t>
      </w:r>
      <w:r w:rsidR="00A538A0" w:rsidRPr="00FB52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7776" w:rsidRPr="00FB52C0">
        <w:rPr>
          <w:rFonts w:ascii="Times New Roman" w:hAnsi="Times New Roman" w:cs="Times New Roman"/>
          <w:sz w:val="28"/>
          <w:szCs w:val="28"/>
          <w:lang w:val="kk-KZ"/>
        </w:rPr>
        <w:t>указанных</w:t>
      </w:r>
      <w:r w:rsidR="00A538A0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на сайте УЗ</w:t>
      </w:r>
      <w:r w:rsidR="00303D84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45A5E" w:rsidRPr="00FB52C0">
        <w:rPr>
          <w:rFonts w:ascii="Times New Roman" w:hAnsi="Times New Roman" w:cs="Times New Roman"/>
          <w:sz w:val="28"/>
          <w:szCs w:val="28"/>
          <w:lang w:val="kk-KZ"/>
        </w:rPr>
        <w:t>отсутствуют в списке</w:t>
      </w:r>
      <w:r w:rsidR="00A538A0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ФСМС</w:t>
      </w:r>
      <w:r w:rsidR="00155190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03D84" w:rsidRPr="00FB52C0">
        <w:rPr>
          <w:rFonts w:ascii="Times New Roman" w:hAnsi="Times New Roman" w:cs="Times New Roman"/>
          <w:sz w:val="28"/>
          <w:szCs w:val="28"/>
          <w:lang w:val="kk-KZ"/>
        </w:rPr>
        <w:t>список сайта)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B634C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«Городск</w:t>
      </w:r>
      <w:r w:rsidR="00FD36B9" w:rsidRPr="00FB52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B634C" w:rsidRPr="00FB52C0">
        <w:rPr>
          <w:rFonts w:ascii="Times New Roman" w:hAnsi="Times New Roman" w:cs="Times New Roman"/>
          <w:sz w:val="28"/>
          <w:szCs w:val="28"/>
          <w:lang w:val="kk-KZ"/>
        </w:rPr>
        <w:t>я больница «Алатау»</w:t>
      </w:r>
      <w:r w:rsidR="00872E2D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и «Городская клиническая больница»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B943E7" w:rsidRPr="00FB52C0">
        <w:rPr>
          <w:rFonts w:ascii="Times New Roman" w:hAnsi="Times New Roman" w:cs="Times New Roman"/>
          <w:sz w:val="28"/>
          <w:szCs w:val="28"/>
          <w:lang w:val="kk-KZ"/>
        </w:rPr>
        <w:t>ые проходя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т в списке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Фонда страхования,</w:t>
      </w:r>
      <w:r w:rsidR="00DA3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27EA" w:rsidRPr="00FB52C0">
        <w:rPr>
          <w:rFonts w:ascii="Times New Roman" w:hAnsi="Times New Roman" w:cs="Times New Roman"/>
          <w:i/>
          <w:sz w:val="28"/>
          <w:szCs w:val="28"/>
          <w:lang w:val="kk-KZ"/>
        </w:rPr>
        <w:t>как субъект</w:t>
      </w:r>
      <w:r w:rsidR="00D31B68" w:rsidRPr="00FB52C0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="006827EA" w:rsidRPr="00FB52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345A5E" w:rsidRPr="00FB52C0">
        <w:rPr>
          <w:rFonts w:ascii="Times New Roman" w:hAnsi="Times New Roman" w:cs="Times New Roman"/>
          <w:i/>
          <w:sz w:val="28"/>
          <w:szCs w:val="28"/>
          <w:lang w:val="kk-KZ"/>
        </w:rPr>
        <w:t>оказывающие ПМСП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, отс</w:t>
      </w:r>
      <w:r w:rsidR="00271DA3" w:rsidRPr="00FB52C0">
        <w:rPr>
          <w:rFonts w:ascii="Times New Roman" w:hAnsi="Times New Roman" w:cs="Times New Roman"/>
          <w:sz w:val="28"/>
          <w:szCs w:val="28"/>
          <w:lang w:val="kk-KZ"/>
        </w:rPr>
        <w:t>утствую</w:t>
      </w:r>
      <w:r w:rsidR="005B634C" w:rsidRPr="00FB52C0">
        <w:rPr>
          <w:rFonts w:ascii="Times New Roman" w:hAnsi="Times New Roman" w:cs="Times New Roman"/>
          <w:sz w:val="28"/>
          <w:szCs w:val="28"/>
          <w:lang w:val="kk-KZ"/>
        </w:rPr>
        <w:t>т в списке УЗ</w:t>
      </w:r>
      <w:r w:rsidR="006827EA" w:rsidRPr="00FB52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1CEB" w:rsidRPr="00FB52C0" w:rsidRDefault="00B51CEB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>Согласно информации</w:t>
      </w:r>
      <w:r w:rsidR="00D8104C">
        <w:rPr>
          <w:rFonts w:ascii="Times New Roman" w:hAnsi="Times New Roman" w:cs="Times New Roman"/>
          <w:sz w:val="28"/>
          <w:szCs w:val="28"/>
          <w:lang w:val="kk-KZ"/>
        </w:rPr>
        <w:t xml:space="preserve"> Фонда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, с 3 по 27 ноября 2017 года осуществлен прием заявок на планируемые объемы медицинских услуг в рамках ГОБМП и в системе ОСМС.</w:t>
      </w:r>
    </w:p>
    <w:p w:rsidR="00B51CEB" w:rsidRPr="00FB52C0" w:rsidRDefault="00B51CEB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lastRenderedPageBreak/>
        <w:t>На рассмотрение представлено всего 177 заявок. Региональной комиссией города Алматы отклонены 6 заявок субъектов здравоохранения.</w:t>
      </w:r>
    </w:p>
    <w:p w:rsidR="00FB1892" w:rsidRPr="00FB52C0" w:rsidRDefault="00155190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C0">
        <w:rPr>
          <w:rFonts w:ascii="Times New Roman" w:hAnsi="Times New Roman" w:cs="Times New Roman"/>
          <w:sz w:val="28"/>
          <w:szCs w:val="28"/>
        </w:rPr>
        <w:t>Что необходимо, чтобы войти  в спис</w:t>
      </w:r>
      <w:r w:rsidR="00F140D3" w:rsidRPr="00FB52C0">
        <w:rPr>
          <w:rFonts w:ascii="Times New Roman" w:hAnsi="Times New Roman" w:cs="Times New Roman"/>
          <w:sz w:val="28"/>
          <w:szCs w:val="28"/>
        </w:rPr>
        <w:t>ок</w:t>
      </w:r>
      <w:r w:rsidR="00271DA3" w:rsidRPr="00FB52C0">
        <w:rPr>
          <w:rFonts w:ascii="Times New Roman" w:hAnsi="Times New Roman" w:cs="Times New Roman"/>
          <w:sz w:val="28"/>
          <w:szCs w:val="28"/>
        </w:rPr>
        <w:t xml:space="preserve"> претендентов</w:t>
      </w:r>
      <w:r w:rsidRPr="00FB52C0">
        <w:rPr>
          <w:rFonts w:ascii="Times New Roman" w:hAnsi="Times New Roman" w:cs="Times New Roman"/>
          <w:sz w:val="28"/>
          <w:szCs w:val="28"/>
        </w:rPr>
        <w:t>:</w:t>
      </w:r>
      <w:r w:rsidR="00F140D3" w:rsidRPr="00FB52C0">
        <w:rPr>
          <w:rFonts w:ascii="Times New Roman" w:hAnsi="Times New Roman" w:cs="Times New Roman"/>
          <w:sz w:val="28"/>
          <w:szCs w:val="28"/>
        </w:rPr>
        <w:t xml:space="preserve"> пода</w:t>
      </w:r>
      <w:r w:rsidRPr="00FB52C0">
        <w:rPr>
          <w:rFonts w:ascii="Times New Roman" w:hAnsi="Times New Roman" w:cs="Times New Roman"/>
          <w:sz w:val="28"/>
          <w:szCs w:val="28"/>
        </w:rPr>
        <w:t>ть</w:t>
      </w:r>
      <w:r w:rsidR="00F140D3" w:rsidRPr="00FB52C0">
        <w:rPr>
          <w:rFonts w:ascii="Times New Roman" w:hAnsi="Times New Roman" w:cs="Times New Roman"/>
          <w:sz w:val="28"/>
          <w:szCs w:val="28"/>
        </w:rPr>
        <w:t xml:space="preserve"> з</w:t>
      </w:r>
      <w:r w:rsidR="00F140D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B92" w:rsidRPr="00FB52C0">
        <w:rPr>
          <w:rFonts w:ascii="Times New Roman" w:hAnsi="Times New Roman" w:cs="Times New Roman"/>
          <w:sz w:val="28"/>
          <w:szCs w:val="28"/>
        </w:rPr>
        <w:t xml:space="preserve">в НАО «Фонд </w:t>
      </w:r>
      <w:r w:rsidR="00467B92" w:rsidRPr="00FB52C0">
        <w:rPr>
          <w:rFonts w:ascii="Times New Roman" w:hAnsi="Times New Roman" w:cs="Times New Roman"/>
          <w:sz w:val="28"/>
          <w:szCs w:val="28"/>
          <w:lang w:val="kk-KZ"/>
        </w:rPr>
        <w:t>социального</w:t>
      </w:r>
      <w:r w:rsidR="00467B92" w:rsidRPr="00FB52C0">
        <w:rPr>
          <w:rFonts w:ascii="Times New Roman" w:hAnsi="Times New Roman" w:cs="Times New Roman"/>
          <w:sz w:val="28"/>
          <w:szCs w:val="28"/>
        </w:rPr>
        <w:t xml:space="preserve"> медицинского страхования» </w:t>
      </w:r>
      <w:r w:rsidR="00F140D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бумажной форме,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2B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заполнив определенные сведения,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E7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F140D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свидетельства о государственной регистрации юридического лица или свидетельства о регистрации в качестве </w:t>
      </w:r>
      <w:r w:rsidR="001F111F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ИП,</w:t>
      </w:r>
      <w:r w:rsidR="00F140D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документа, удостоверяющего </w:t>
      </w:r>
      <w:r w:rsidR="009E3D5C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F111F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</w:t>
      </w:r>
      <w:r w:rsidR="00F140D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0D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занятие медицинской деятельностью и приложений к ним, подтверждающих право на оказание соответствующих медицинских услуг, в том числе</w:t>
      </w:r>
      <w:r w:rsidR="009E3D5C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40D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производственной базы субъекта здравоохранения</w:t>
      </w:r>
    </w:p>
    <w:p w:rsidR="00225CC1" w:rsidRDefault="00225CC1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особенность 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лицензии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занятие медицинской деятельностью 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ЗРК “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 разрешениях и уведомлениях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предоставлени</w:t>
      </w:r>
      <w:r w:rsidR="001F111F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госорган-лицензиар 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только 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соответствии квалификационным требованиям по определенной специальности, документы, подтверждающие обучение, повышение квалификации по определенным направлениям.</w:t>
      </w:r>
      <w:r w:rsidR="00FB189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Таким образом, перечень требований весьма ограничен.</w:t>
      </w:r>
    </w:p>
    <w:p w:rsidR="00C14239" w:rsidRPr="00083EA8" w:rsidRDefault="00C14239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083EA8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То есть, определенные требования по обеспечению условии для оказания госуслуг для граждан с ограниченными возможностями, а также готовность их оказания в электронном виде </w:t>
      </w:r>
      <w:r w:rsidR="00C50DDF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при получении лицензии на занятие медицинской деятельностью</w:t>
      </w:r>
      <w:r w:rsidR="00DA33C7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 </w:t>
      </w:r>
      <w:r w:rsidRPr="00083EA8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 xml:space="preserve">отсутствует. </w:t>
      </w:r>
    </w:p>
    <w:p w:rsidR="00200B1A" w:rsidRPr="00FB52C0" w:rsidRDefault="00083EA8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C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 поступают жалобы на неправомерное прикрепление к поликлиникам.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8CC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с заявлением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клинику, в последующем, </w:t>
      </w:r>
      <w:r w:rsidR="00200B1A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узнают о том, что они поставлены на учет </w:t>
      </w:r>
      <w:r w:rsidR="001F111F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субъекту, при этом,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является написанное ими заявление.</w:t>
      </w:r>
    </w:p>
    <w:p w:rsidR="00225CC1" w:rsidRPr="00FB52C0" w:rsidRDefault="004205F5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Проверкой в</w:t>
      </w:r>
      <w:proofErr w:type="spellStart"/>
      <w:r w:rsidR="00D31B6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ыявляется</w:t>
      </w:r>
      <w:proofErr w:type="spellEnd"/>
      <w:r w:rsidR="00D31B6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заяв</w:t>
      </w:r>
      <w:r w:rsidR="00200B1A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поддельн</w:t>
      </w:r>
      <w:r w:rsidR="00200B1A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факты подобных разбирательств</w:t>
      </w:r>
      <w:r w:rsidR="005354E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правоохранительных органов,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имеют</w:t>
      </w:r>
      <w:r w:rsidR="003878CC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E79" w:rsidRPr="00FB52C0" w:rsidRDefault="00285258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Управлением здравоохранения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жалобам Елены </w:t>
      </w:r>
      <w:proofErr w:type="spellStart"/>
      <w:r w:rsidR="00747776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spellEnd"/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Нуртаевой</w:t>
      </w:r>
      <w:proofErr w:type="spellEnd"/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Назерке</w:t>
      </w:r>
      <w:proofErr w:type="spellEnd"/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 совместный  выезд в клиники, по итогам   которого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установлено, что 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776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proofErr w:type="spellEnd"/>
      <w:r w:rsidR="00570E7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ее согласия 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частную поликлинику 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«ТОО Клиника 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AMD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  <w:r w:rsidR="00DA33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инспектировании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установлено, что 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ее 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подпись в заявлении не соответствует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действительности</w:t>
      </w:r>
      <w:r w:rsidR="00747776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3878CC" w:rsidRPr="00FB52C0" w:rsidRDefault="00570E79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инспектиро</w:t>
      </w:r>
      <w:r w:rsidR="005224A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вании городской поликл</w:t>
      </w:r>
      <w:r w:rsidR="005354E8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иники №36, также установлено не</w:t>
      </w:r>
      <w:r w:rsidR="005224A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соответствие подписи Н.Нуртаевой, ч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5224A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</w:t>
      </w:r>
      <w:r w:rsidR="005354E8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также </w:t>
      </w:r>
      <w:r w:rsidR="005224A2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подтверждается заявителем</w:t>
      </w:r>
      <w:r w:rsidR="00D31B68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85258" w:rsidRPr="00FB52C0" w:rsidRDefault="003878CC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Аналогичный факт имел место в отношен</w:t>
      </w:r>
      <w:r w:rsidR="00E0223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обращения гр. Карпова А., жалоба которого поступила в Департамент. </w:t>
      </w:r>
    </w:p>
    <w:p w:rsidR="00C87490" w:rsidRPr="00FB52C0" w:rsidRDefault="006627AD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Кроме того, </w:t>
      </w:r>
      <w:r w:rsidR="00D810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 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общественности</w:t>
      </w:r>
      <w:r w:rsidR="000565B7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инспектирование </w:t>
      </w:r>
      <w:r w:rsidR="00570E7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15DE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частных </w:t>
      </w:r>
      <w:r w:rsidR="000565B7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 на предмет создания необходимых условий для граждан для оказания</w:t>
      </w:r>
      <w:r w:rsidR="00D503C4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медицинской помощи.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C4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0F03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показали, что 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и 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городские поликлиники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1F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1F111F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</w:t>
      </w:r>
      <w:r w:rsidR="00D73812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1F111F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73812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оказания первичной помощи- удобное расположение входной группы, </w:t>
      </w:r>
      <w:r w:rsidR="00D503C4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мест</w:t>
      </w:r>
      <w:r w:rsidR="00D73812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</w:t>
      </w:r>
      <w:r w:rsidR="00C041D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кабинетов</w:t>
      </w:r>
      <w:r w:rsidR="005354E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</w:t>
      </w:r>
      <w:r w:rsidR="00D73812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5D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очередей, </w:t>
      </w:r>
      <w:r w:rsidR="00C041D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гардероба</w:t>
      </w:r>
      <w:r w:rsidR="00D73812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515DE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5354E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нформационная работа </w:t>
      </w:r>
      <w:r w:rsidR="006836D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Стандартов и Регламентов</w:t>
      </w:r>
      <w:r w:rsidR="00515DE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503C4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прикрепления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4E8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на должном уровне.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49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также предусмотрены все необходимые удобства.</w:t>
      </w:r>
    </w:p>
    <w:p w:rsidR="00D503C4" w:rsidRPr="00FB52C0" w:rsidRDefault="00D73812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1D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время, в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D503C4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C8749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клиниках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условия</w:t>
      </w:r>
      <w:r w:rsidR="00C8749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</w:t>
      </w:r>
      <w:r w:rsidR="00C8749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C87490" w:rsidRPr="00FB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627AD" w:rsidRPr="00FB52C0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видео было демонстрировано на заседании СМГ и МРГ, которая состоялось 16 апреля т.г</w:t>
      </w:r>
      <w:r w:rsidR="00C87490" w:rsidRPr="00FB5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565B7" w:rsidRPr="00FB52C0" w:rsidRDefault="00515DE9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Необходимо отметить, что согласно законодательству, при несоблюдении организациями условий для инвалидов, </w:t>
      </w:r>
      <w:r w:rsidR="006627AD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территориальные Д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епартамент</w:t>
      </w:r>
      <w:r w:rsidR="006627AD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1951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627AD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Комитета 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труда</w:t>
      </w:r>
      <w:r w:rsidR="006627AD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социальной защиты и миграции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вправе, в рамках проверок, возбуждать административные производства</w:t>
      </w:r>
      <w:r w:rsidR="006627AD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86320" w:rsidRPr="00195110" w:rsidRDefault="00C87490" w:rsidP="00195110">
      <w:pPr>
        <w:pStyle w:val="3"/>
        <w:ind w:firstLine="708"/>
        <w:jc w:val="both"/>
        <w:rPr>
          <w:b w:val="0"/>
          <w:i/>
          <w:sz w:val="28"/>
          <w:szCs w:val="28"/>
        </w:rPr>
      </w:pPr>
      <w:r w:rsidRPr="00195110">
        <w:rPr>
          <w:b w:val="0"/>
          <w:i/>
          <w:sz w:val="28"/>
          <w:szCs w:val="28"/>
        </w:rPr>
        <w:t>Для сведения:</w:t>
      </w:r>
      <w:r w:rsidR="00195110" w:rsidRPr="00195110">
        <w:rPr>
          <w:b w:val="0"/>
          <w:i/>
          <w:sz w:val="28"/>
          <w:szCs w:val="28"/>
        </w:rPr>
        <w:t xml:space="preserve"> </w:t>
      </w:r>
      <w:r w:rsidRPr="00195110">
        <w:rPr>
          <w:b w:val="0"/>
          <w:i/>
          <w:sz w:val="28"/>
          <w:szCs w:val="28"/>
        </w:rPr>
        <w:t>С</w:t>
      </w:r>
      <w:r w:rsidR="00186320" w:rsidRPr="00195110">
        <w:rPr>
          <w:b w:val="0"/>
          <w:i/>
          <w:sz w:val="28"/>
          <w:szCs w:val="28"/>
        </w:rPr>
        <w:t>огласно статисти</w:t>
      </w:r>
      <w:r w:rsidR="00195110" w:rsidRPr="00195110">
        <w:rPr>
          <w:b w:val="0"/>
          <w:i/>
          <w:sz w:val="28"/>
          <w:szCs w:val="28"/>
        </w:rPr>
        <w:t xml:space="preserve">ческим данным  </w:t>
      </w:r>
      <w:proofErr w:type="spellStart"/>
      <w:r w:rsidR="00195110" w:rsidRPr="00195110">
        <w:rPr>
          <w:b w:val="0"/>
          <w:i/>
          <w:sz w:val="28"/>
          <w:szCs w:val="28"/>
        </w:rPr>
        <w:t>УКПС</w:t>
      </w:r>
      <w:r w:rsidRPr="00195110">
        <w:rPr>
          <w:b w:val="0"/>
          <w:i/>
          <w:sz w:val="28"/>
          <w:szCs w:val="28"/>
        </w:rPr>
        <w:t>иСУ</w:t>
      </w:r>
      <w:proofErr w:type="spellEnd"/>
      <w:r w:rsidR="00195110" w:rsidRPr="00195110">
        <w:rPr>
          <w:b w:val="0"/>
          <w:i/>
          <w:sz w:val="28"/>
          <w:szCs w:val="28"/>
        </w:rPr>
        <w:t xml:space="preserve"> ГП РК по </w:t>
      </w:r>
      <w:proofErr w:type="spellStart"/>
      <w:r w:rsidR="00195110" w:rsidRPr="00195110">
        <w:rPr>
          <w:b w:val="0"/>
          <w:i/>
          <w:sz w:val="28"/>
          <w:szCs w:val="28"/>
        </w:rPr>
        <w:t>г.Алматы</w:t>
      </w:r>
      <w:proofErr w:type="spellEnd"/>
      <w:r w:rsidR="00186320" w:rsidRPr="00195110">
        <w:rPr>
          <w:b w:val="0"/>
          <w:i/>
          <w:sz w:val="28"/>
          <w:szCs w:val="28"/>
        </w:rPr>
        <w:t xml:space="preserve">, по </w:t>
      </w:r>
      <w:r w:rsidR="003C141C" w:rsidRPr="00195110">
        <w:rPr>
          <w:b w:val="0"/>
          <w:i/>
          <w:sz w:val="28"/>
          <w:szCs w:val="28"/>
        </w:rPr>
        <w:t xml:space="preserve">п.п.1 п.1 </w:t>
      </w:r>
      <w:r w:rsidR="00186320" w:rsidRPr="00195110">
        <w:rPr>
          <w:b w:val="0"/>
          <w:i/>
          <w:sz w:val="28"/>
          <w:szCs w:val="28"/>
        </w:rPr>
        <w:t>ст.</w:t>
      </w:r>
      <w:r w:rsidR="003C141C" w:rsidRPr="00195110">
        <w:rPr>
          <w:b w:val="0"/>
          <w:i/>
          <w:sz w:val="28"/>
          <w:szCs w:val="28"/>
        </w:rPr>
        <w:t xml:space="preserve"> 83</w:t>
      </w:r>
      <w:r w:rsidR="00186320" w:rsidRPr="00195110">
        <w:rPr>
          <w:b w:val="0"/>
          <w:i/>
          <w:sz w:val="28"/>
          <w:szCs w:val="28"/>
        </w:rPr>
        <w:t xml:space="preserve"> КоАП</w:t>
      </w:r>
      <w:r w:rsidR="00195110">
        <w:rPr>
          <w:b w:val="0"/>
          <w:i/>
          <w:sz w:val="28"/>
          <w:szCs w:val="28"/>
        </w:rPr>
        <w:t>(</w:t>
      </w:r>
      <w:r w:rsidR="00195110" w:rsidRPr="00195110">
        <w:rPr>
          <w:b w:val="0"/>
        </w:rPr>
        <w:t>Нарушение законодательства Республики Казахстан о социальной защите инвалидов)</w:t>
      </w:r>
      <w:r w:rsidR="00186320" w:rsidRPr="00195110">
        <w:rPr>
          <w:b w:val="0"/>
          <w:i/>
          <w:sz w:val="28"/>
          <w:szCs w:val="28"/>
        </w:rPr>
        <w:t xml:space="preserve">, </w:t>
      </w:r>
      <w:r w:rsidR="00D73812" w:rsidRPr="00195110">
        <w:rPr>
          <w:b w:val="0"/>
          <w:i/>
          <w:sz w:val="28"/>
          <w:szCs w:val="28"/>
        </w:rPr>
        <w:t xml:space="preserve"> в 2017 году </w:t>
      </w:r>
      <w:r w:rsidR="00186320" w:rsidRPr="00195110">
        <w:rPr>
          <w:b w:val="0"/>
          <w:i/>
          <w:sz w:val="28"/>
          <w:szCs w:val="28"/>
        </w:rPr>
        <w:t>возбу</w:t>
      </w:r>
      <w:r w:rsidR="00515DE9" w:rsidRPr="00195110">
        <w:rPr>
          <w:b w:val="0"/>
          <w:i/>
          <w:sz w:val="28"/>
          <w:szCs w:val="28"/>
        </w:rPr>
        <w:t>ждено</w:t>
      </w:r>
      <w:r w:rsidR="00195110" w:rsidRPr="00195110">
        <w:rPr>
          <w:b w:val="0"/>
          <w:i/>
          <w:sz w:val="28"/>
          <w:szCs w:val="28"/>
        </w:rPr>
        <w:t xml:space="preserve"> </w:t>
      </w:r>
      <w:r w:rsidR="003C141C" w:rsidRPr="00195110">
        <w:rPr>
          <w:b w:val="0"/>
          <w:i/>
          <w:sz w:val="28"/>
          <w:szCs w:val="28"/>
        </w:rPr>
        <w:t xml:space="preserve">8 </w:t>
      </w:r>
      <w:r w:rsidR="00186320" w:rsidRPr="00195110">
        <w:rPr>
          <w:b w:val="0"/>
          <w:i/>
          <w:sz w:val="28"/>
          <w:szCs w:val="28"/>
        </w:rPr>
        <w:t xml:space="preserve">административных дел,   </w:t>
      </w:r>
      <w:r w:rsidR="00D73812" w:rsidRPr="00195110">
        <w:rPr>
          <w:b w:val="0"/>
          <w:i/>
          <w:sz w:val="28"/>
          <w:szCs w:val="28"/>
        </w:rPr>
        <w:t>в 1 кв.2018г.</w:t>
      </w:r>
      <w:r w:rsidRPr="00195110">
        <w:rPr>
          <w:b w:val="0"/>
          <w:i/>
          <w:sz w:val="28"/>
          <w:szCs w:val="28"/>
        </w:rPr>
        <w:t xml:space="preserve"> –</w:t>
      </w:r>
      <w:r w:rsidR="003C141C" w:rsidRPr="00195110">
        <w:rPr>
          <w:b w:val="0"/>
          <w:i/>
          <w:sz w:val="28"/>
          <w:szCs w:val="28"/>
        </w:rPr>
        <w:t>1</w:t>
      </w:r>
      <w:r w:rsidRPr="00195110">
        <w:rPr>
          <w:b w:val="0"/>
          <w:i/>
          <w:sz w:val="28"/>
          <w:szCs w:val="28"/>
        </w:rPr>
        <w:t>.</w:t>
      </w:r>
    </w:p>
    <w:p w:rsidR="006836D5" w:rsidRPr="00FB52C0" w:rsidRDefault="00515DE9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</w:t>
      </w:r>
      <w:r w:rsidR="006836D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 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6836D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F2768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</w:t>
      </w:r>
      <w:r w:rsidR="00710AB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</w:t>
      </w:r>
      <w:proofErr w:type="spellStart"/>
      <w:r w:rsidR="00F2768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</w:t>
      </w:r>
      <w:proofErr w:type="spellEnd"/>
      <w:r w:rsidR="00710AB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F2768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710AB9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6627AD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</w:t>
      </w:r>
      <w:r w:rsidR="00F2768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 нет  информации о стандартах и регламентах </w:t>
      </w:r>
      <w:proofErr w:type="spellStart"/>
      <w:r w:rsidR="00F2768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2768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320" w:rsidRPr="00FB52C0" w:rsidRDefault="006836D5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деятельности Депа</w:t>
      </w:r>
      <w:r w:rsidR="00F4607D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ртаментом 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проанализированы жалобы и обращения, поступившие в Департамент, в </w:t>
      </w:r>
      <w:r w:rsidR="00B35B2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B35B2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Нур-Отан</w:t>
      </w:r>
      <w:proofErr w:type="spellEnd"/>
      <w:r w:rsidR="00B35B2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75477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OpenAlmaty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Управление здравоохранения на действия медработ</w:t>
      </w:r>
      <w:r w:rsidR="00B35B2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</w:t>
      </w:r>
      <w:r w:rsidR="0019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B2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</w:t>
      </w:r>
      <w:r w:rsidR="00E14C1C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жалобы, поступившие на сайты</w:t>
      </w:r>
      <w:r w:rsidR="00186320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BB3B9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анизаций  при оказании </w:t>
      </w:r>
      <w:proofErr w:type="spellStart"/>
      <w:r w:rsidR="00BB3B99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B35B21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D50" w:rsidRPr="00FB52C0" w:rsidRDefault="00EF1319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01BF" w:rsidRPr="00FB52C0">
        <w:rPr>
          <w:rFonts w:ascii="Times New Roman" w:hAnsi="Times New Roman" w:cs="Times New Roman"/>
          <w:sz w:val="28"/>
          <w:szCs w:val="28"/>
          <w:lang w:val="kk-KZ"/>
        </w:rPr>
        <w:t>вод подтвердивших</w:t>
      </w:r>
      <w:r w:rsidR="00054385" w:rsidRPr="00FB52C0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2501BF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жалоб </w:t>
      </w:r>
      <w:r w:rsidR="00054385" w:rsidRPr="00FB52C0">
        <w:rPr>
          <w:rFonts w:ascii="Times New Roman" w:hAnsi="Times New Roman" w:cs="Times New Roman"/>
          <w:sz w:val="28"/>
          <w:szCs w:val="28"/>
          <w:lang w:val="kk-KZ"/>
        </w:rPr>
        <w:t>показал</w:t>
      </w:r>
      <w:r w:rsidR="00054385" w:rsidRPr="00FB52C0">
        <w:rPr>
          <w:rFonts w:ascii="Times New Roman" w:hAnsi="Times New Roman" w:cs="Times New Roman"/>
          <w:sz w:val="28"/>
          <w:szCs w:val="28"/>
        </w:rPr>
        <w:t>, что большинство из них поступали на действия медработников, выразившиеся в некачественном</w:t>
      </w:r>
      <w:r w:rsidR="00D94A16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оказании  медицинских услуг</w:t>
      </w:r>
      <w:r w:rsidR="00E93D50" w:rsidRPr="00FB52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C73DB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их некорректном поведении</w:t>
      </w:r>
      <w:r w:rsidR="00D94A16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по отношению к пациентам</w:t>
      </w:r>
      <w:r w:rsidR="00CB23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286C" w:rsidRPr="00FB52C0" w:rsidRDefault="00CC73DB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5C252C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пределен</w:t>
      </w:r>
      <w:r w:rsidR="00C50D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5C252C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ые </w:t>
      </w:r>
      <w:r w:rsidR="00241C40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вопросы 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имеются  </w:t>
      </w:r>
      <w:r w:rsidR="00241C40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выдаче бесплатных лекарственных 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препаратов </w:t>
      </w:r>
      <w:r w:rsidR="00241C40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пациентам.</w:t>
      </w:r>
    </w:p>
    <w:p w:rsidR="00AD339E" w:rsidRPr="00FB52C0" w:rsidRDefault="00AD339E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</w:rPr>
        <w:t>Согласно статьи 88 К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одекса</w:t>
      </w:r>
      <w:r w:rsidR="001951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«О здоровье народа и системе здравоохранения» каждый гражданин РК имеет право на обеспечение 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лекарственными средствами и изделиями медицинского назначения в рамках </w:t>
      </w:r>
      <w:r w:rsidR="009B4FEA" w:rsidRPr="00FB52C0">
        <w:rPr>
          <w:rFonts w:ascii="Times New Roman" w:hAnsi="Times New Roman" w:cs="Times New Roman"/>
          <w:sz w:val="28"/>
          <w:szCs w:val="28"/>
          <w:lang w:val="kk-KZ"/>
        </w:rPr>
        <w:t>ГОБМП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252C" w:rsidRPr="00FB52C0" w:rsidRDefault="00AD339E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В феврале 2009 года </w:t>
      </w:r>
      <w:r w:rsidR="005C252C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для обеспечения лекарственными средствами населения в рамках гарантированного объема бесплатной медицинской помощи 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создан</w:t>
      </w:r>
      <w:r w:rsidR="005C252C" w:rsidRPr="00FB52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компании «СК Фармация»</w:t>
      </w:r>
      <w:r w:rsidR="00C442F8" w:rsidRPr="00FB52C0">
        <w:rPr>
          <w:rFonts w:ascii="Times New Roman" w:hAnsi="Times New Roman" w:cs="Times New Roman"/>
          <w:sz w:val="28"/>
          <w:szCs w:val="28"/>
          <w:lang w:val="kk-KZ"/>
        </w:rPr>
        <w:t>, котор</w:t>
      </w:r>
      <w:r w:rsidR="00652C1E" w:rsidRPr="00FB52C0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C442F8"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сейчас является</w:t>
      </w:r>
      <w:r w:rsidR="00924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52C0">
        <w:rPr>
          <w:rFonts w:ascii="Times New Roman" w:hAnsi="Times New Roman" w:cs="Times New Roman"/>
          <w:sz w:val="28"/>
          <w:szCs w:val="28"/>
        </w:rPr>
        <w:t>единым дистрибьютором по закупу лекарственных средств</w:t>
      </w:r>
      <w:r w:rsidR="005C252C" w:rsidRPr="00FB52C0">
        <w:rPr>
          <w:rFonts w:ascii="Times New Roman" w:hAnsi="Times New Roman" w:cs="Times New Roman"/>
          <w:sz w:val="28"/>
          <w:szCs w:val="28"/>
        </w:rPr>
        <w:t>.</w:t>
      </w:r>
    </w:p>
    <w:p w:rsidR="00F2181F" w:rsidRDefault="00F2181F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Имеются случаи, когда гражданам, прикрепленным к медорганизации </w:t>
      </w:r>
      <w:r w:rsidR="00FD5CD8" w:rsidRPr="00FB52C0"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планир</w:t>
      </w:r>
      <w:r w:rsidR="00FD5CD8" w:rsidRPr="00FB52C0">
        <w:rPr>
          <w:rFonts w:ascii="Times New Roman" w:hAnsi="Times New Roman" w:cs="Times New Roman"/>
          <w:sz w:val="28"/>
          <w:szCs w:val="28"/>
          <w:lang w:val="kk-KZ"/>
        </w:rPr>
        <w:t>овано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выделение определенных лекарств, </w:t>
      </w:r>
      <w:r w:rsidR="00CB2FB6">
        <w:rPr>
          <w:rFonts w:ascii="Times New Roman" w:hAnsi="Times New Roman" w:cs="Times New Roman"/>
          <w:sz w:val="28"/>
          <w:szCs w:val="28"/>
          <w:lang w:val="kk-KZ"/>
        </w:rPr>
        <w:t xml:space="preserve">однако, 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в случае их открепления и перехода в другую клинику, поликлиники таким пациентам заявляют, что в связи с их переходом в другую клинику, план по потребности препаратов новой клинико</w:t>
      </w:r>
      <w:r w:rsidR="00FD5CD8" w:rsidRPr="00FB52C0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будет рассматриваться только в будущем году, что вызывает определе</w:t>
      </w:r>
      <w:r w:rsidR="00A310FA" w:rsidRPr="00FB52C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52C0">
        <w:rPr>
          <w:rFonts w:ascii="Times New Roman" w:hAnsi="Times New Roman" w:cs="Times New Roman"/>
          <w:sz w:val="28"/>
          <w:szCs w:val="28"/>
          <w:lang w:val="kk-KZ"/>
        </w:rPr>
        <w:t>ные вопросы у граждан.</w:t>
      </w:r>
    </w:p>
    <w:p w:rsidR="00CB230D" w:rsidRPr="00FB52C0" w:rsidRDefault="00CB230D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Полагаем целесообрасным, внести в соответствущие правила дополнения</w:t>
      </w:r>
      <w:r w:rsidR="00062DDB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, то есть, </w:t>
      </w:r>
      <w:r w:rsidRPr="00CB230D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в случае открепления и перехода пациентов в другую клинику, данные препараты должны также перейти на учет другой поликлиники.</w:t>
      </w:r>
    </w:p>
    <w:p w:rsidR="00FD5CD8" w:rsidRPr="00FB52C0" w:rsidRDefault="007D349C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Проведенный Департаментом совместно с представителями общественности</w:t>
      </w:r>
      <w:r w:rsidR="00F957CB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выезд в Центральную клиническую больницу  по жалобе заявителя </w:t>
      </w:r>
      <w:r w:rsidR="00F27685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Адамбаева М</w:t>
      </w:r>
      <w:r w:rsidR="00F27685" w:rsidRPr="00FB5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7CB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 невыделении лекарственных средств данной поликлиникой показал, что </w:t>
      </w:r>
      <w:r w:rsidR="00FD5CD8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причиной тому явилось недопонимание, возникшее между клиникой и УЗ.</w:t>
      </w:r>
    </w:p>
    <w:p w:rsidR="007619F7" w:rsidRPr="00FB52C0" w:rsidRDefault="00FD5CD8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Так, президентом клиники по вопросам выделения лекарств направлено письмо</w:t>
      </w:r>
      <w:r w:rsidR="00FB52C0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26 февраля т.г.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а</w:t>
      </w:r>
      <w:r w:rsidR="00A6587A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дрес Управления здравоохранения, ответ на которое Управлением предоставлен</w:t>
      </w:r>
      <w:r w:rsidR="001958CA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только 20 апреля</w:t>
      </w:r>
      <w:r w:rsidR="00FB52C0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т.г.</w:t>
      </w:r>
      <w:r w:rsidR="009245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958CA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Согласно ответа УЗ, со слов представителей «СК Фармация» для вновь прибывшей </w:t>
      </w:r>
      <w:r w:rsidR="007619F7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медицинской организации портал для подачи дополнительных заявок на 2018 год будет открыт только в марте 2018 года.</w:t>
      </w:r>
    </w:p>
    <w:p w:rsidR="00A6587A" w:rsidRPr="00FB52C0" w:rsidRDefault="00F27685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Центральной клинической больницой </w:t>
      </w:r>
      <w:r w:rsidR="00A6587A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зая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вка на лекарственные средства</w:t>
      </w:r>
      <w:r w:rsidR="00A6587A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УЗ не подавалась, поэтому и Управление здравоохранения, в свою очередь, не подавало заявку в Минздрав</w:t>
      </w:r>
      <w:r w:rsidR="007619F7"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6587A" w:rsidRPr="00FB52C0" w:rsidRDefault="007619F7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Просим у представителей «СК Фармация» прояснить бизнес-процесс выделения лекарственных средств, и обеспечения граждан бесплатными лекарствами в рамках ГОБМП.</w:t>
      </w:r>
    </w:p>
    <w:p w:rsidR="0095198C" w:rsidRPr="00FB52C0" w:rsidRDefault="007619F7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Почему пациенты вынуждены добиваться своих прав через общественность и ждать долгое время бесплатные лекарства, которые они вправе получать в рамках ГОБМП?</w:t>
      </w:r>
    </w:p>
    <w:p w:rsidR="004763BC" w:rsidRDefault="00FB52C0" w:rsidP="001F4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Данные вопросы рассмотрены на совместной заседании спецмониторинговой и межведомственной рабочей группы, которое состоялось 16 апреля т.г. </w:t>
      </w:r>
      <w:r w:rsidR="009245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итогам заседания были выработаны и направлены в адрес УЗ конкретные рекомендации с указанием сроков исполнения. </w:t>
      </w:r>
    </w:p>
    <w:p w:rsidR="001F4C1D" w:rsidRDefault="00FB52C0" w:rsidP="001F4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Из 7 рекомендации по 3 на сегодняшний день сроки исполнения и</w:t>
      </w:r>
      <w:r w:rsidR="001F4C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стекли. Так, было рекомендовано:</w:t>
      </w:r>
    </w:p>
    <w:p w:rsidR="00AD0284" w:rsidRPr="001F4C1D" w:rsidRDefault="00AD28B8" w:rsidP="001F4C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hAnsi="Times New Roman" w:cs="Times New Roman"/>
          <w:sz w:val="28"/>
          <w:szCs w:val="28"/>
        </w:rPr>
        <w:t>1.</w:t>
      </w:r>
      <w:r w:rsidR="00AD0284" w:rsidRPr="00FB52C0">
        <w:rPr>
          <w:rFonts w:ascii="Times New Roman" w:hAnsi="Times New Roman" w:cs="Times New Roman"/>
          <w:sz w:val="28"/>
          <w:szCs w:val="28"/>
        </w:rPr>
        <w:t>до 1</w:t>
      </w:r>
      <w:r w:rsidR="00A048BC" w:rsidRPr="00FB52C0">
        <w:rPr>
          <w:rFonts w:ascii="Times New Roman" w:hAnsi="Times New Roman" w:cs="Times New Roman"/>
          <w:sz w:val="28"/>
          <w:szCs w:val="28"/>
        </w:rPr>
        <w:t>6</w:t>
      </w:r>
      <w:r w:rsidR="00AD0284" w:rsidRPr="00FB52C0">
        <w:rPr>
          <w:rFonts w:ascii="Times New Roman" w:hAnsi="Times New Roman" w:cs="Times New Roman"/>
          <w:sz w:val="28"/>
          <w:szCs w:val="28"/>
        </w:rPr>
        <w:t>.05. т.г.</w:t>
      </w:r>
      <w:r w:rsidRPr="00FB52C0">
        <w:rPr>
          <w:rFonts w:ascii="Times New Roman" w:hAnsi="Times New Roman" w:cs="Times New Roman"/>
          <w:sz w:val="28"/>
          <w:szCs w:val="28"/>
        </w:rPr>
        <w:t xml:space="preserve">провести инспектирование поликлиник на предмет неправомерного  прикрепления либо отказа в прикреплении к медицинским организациям.  </w:t>
      </w:r>
    </w:p>
    <w:p w:rsidR="00AD0284" w:rsidRPr="00FB52C0" w:rsidRDefault="00B3014C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C0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>.до 28.04. т.г.изучить доводы заявителей /</w:t>
      </w:r>
      <w:proofErr w:type="spellStart"/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>гр.К</w:t>
      </w:r>
      <w:r w:rsidR="00EF1319">
        <w:rPr>
          <w:rFonts w:ascii="Times New Roman" w:hAnsi="Times New Roman" w:cs="Times New Roman"/>
          <w:sz w:val="28"/>
          <w:szCs w:val="28"/>
          <w:highlight w:val="yellow"/>
        </w:rPr>
        <w:t>арпова</w:t>
      </w:r>
      <w:proofErr w:type="spellEnd"/>
      <w:r w:rsidR="00EF1319">
        <w:rPr>
          <w:rFonts w:ascii="Times New Roman" w:hAnsi="Times New Roman" w:cs="Times New Roman"/>
          <w:sz w:val="28"/>
          <w:szCs w:val="28"/>
          <w:highlight w:val="yellow"/>
        </w:rPr>
        <w:t xml:space="preserve"> А, </w:t>
      </w:r>
      <w:proofErr w:type="spellStart"/>
      <w:r w:rsidR="00EF1319">
        <w:rPr>
          <w:rFonts w:ascii="Times New Roman" w:hAnsi="Times New Roman" w:cs="Times New Roman"/>
          <w:sz w:val="28"/>
          <w:szCs w:val="28"/>
          <w:highlight w:val="yellow"/>
        </w:rPr>
        <w:t>Ду</w:t>
      </w:r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>нас</w:t>
      </w:r>
      <w:proofErr w:type="spellEnd"/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 Е, </w:t>
      </w:r>
      <w:proofErr w:type="spellStart"/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>Нуртаевой</w:t>
      </w:r>
      <w:proofErr w:type="spellEnd"/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 Н. </w:t>
      </w:r>
      <w:proofErr w:type="spellStart"/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>Адамбаева</w:t>
      </w:r>
      <w:proofErr w:type="spellEnd"/>
      <w:r w:rsidR="00AD0284"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 М./ с принятием мер по восстановлению нарушенных прав</w:t>
      </w:r>
    </w:p>
    <w:p w:rsidR="00B3014C" w:rsidRPr="00FB52C0" w:rsidRDefault="00B3014C" w:rsidP="00FB5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B52C0">
        <w:rPr>
          <w:rFonts w:ascii="Times New Roman" w:hAnsi="Times New Roman" w:cs="Times New Roman"/>
          <w:sz w:val="28"/>
          <w:szCs w:val="28"/>
        </w:rPr>
        <w:t>3.до 31.05. т.г.</w:t>
      </w:r>
      <w:r w:rsidRPr="00FB52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провести анализ прикрепленного населения по г.Алматы по состоянию на 1 апреля т.г., обязать  подведомственные клиники произвести полный и объективный рассчет в потребности в препаратах с приведением в соответствие ранее поданных в Министерство здравоохранния и социального обеспечения заявок и занесением сведений в базу данных</w:t>
      </w:r>
    </w:p>
    <w:p w:rsidR="002950EC" w:rsidRPr="00FB52C0" w:rsidRDefault="00AD0284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C0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AD28B8" w:rsidRPr="00FB52C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до 23.04. т.г. </w:t>
      </w:r>
      <w:r w:rsidR="00AD28B8"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привести список организаций здравоохранения, </w:t>
      </w:r>
      <w:r w:rsidR="00AF3CD0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оказывающие ПМСП</w:t>
      </w:r>
      <w:r w:rsidR="00AD28B8"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 в соответствие со списком ФСМС, размещенного на официальном сайте</w:t>
      </w:r>
    </w:p>
    <w:p w:rsidR="00AD0284" w:rsidRPr="00FB52C0" w:rsidRDefault="00AD0284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C0">
        <w:rPr>
          <w:rFonts w:ascii="Times New Roman" w:hAnsi="Times New Roman" w:cs="Times New Roman"/>
          <w:sz w:val="28"/>
          <w:szCs w:val="28"/>
        </w:rPr>
        <w:t>5</w:t>
      </w:r>
      <w:r w:rsidR="00601C97" w:rsidRPr="00FB52C0">
        <w:rPr>
          <w:rFonts w:ascii="Times New Roman" w:hAnsi="Times New Roman" w:cs="Times New Roman"/>
          <w:sz w:val="28"/>
          <w:szCs w:val="28"/>
        </w:rPr>
        <w:t>.</w:t>
      </w:r>
      <w:r w:rsidR="00A048BC" w:rsidRPr="00FB52C0">
        <w:rPr>
          <w:rFonts w:ascii="Times New Roman" w:hAnsi="Times New Roman" w:cs="Times New Roman"/>
          <w:sz w:val="28"/>
          <w:szCs w:val="28"/>
        </w:rPr>
        <w:t xml:space="preserve">до </w:t>
      </w:r>
      <w:r w:rsidR="00F27770" w:rsidRPr="00FB52C0">
        <w:rPr>
          <w:rFonts w:ascii="Times New Roman" w:hAnsi="Times New Roman" w:cs="Times New Roman"/>
          <w:sz w:val="28"/>
          <w:szCs w:val="28"/>
        </w:rPr>
        <w:t>16.05.т.г.обеспечить проведение</w:t>
      </w:r>
      <w:r w:rsidR="006639D7" w:rsidRPr="00FB52C0">
        <w:rPr>
          <w:rFonts w:ascii="Times New Roman" w:hAnsi="Times New Roman" w:cs="Times New Roman"/>
          <w:sz w:val="28"/>
          <w:szCs w:val="28"/>
        </w:rPr>
        <w:t xml:space="preserve"> инспектирования</w:t>
      </w:r>
      <w:r w:rsidR="00601C97" w:rsidRPr="00FB52C0">
        <w:rPr>
          <w:rFonts w:ascii="Times New Roman" w:hAnsi="Times New Roman" w:cs="Times New Roman"/>
          <w:sz w:val="28"/>
          <w:szCs w:val="28"/>
        </w:rPr>
        <w:t xml:space="preserve"> всех государственных поликлиник на предмет наличия</w:t>
      </w:r>
      <w:r w:rsidR="00B3014C" w:rsidRPr="00FB52C0">
        <w:rPr>
          <w:rFonts w:ascii="Times New Roman" w:hAnsi="Times New Roman" w:cs="Times New Roman"/>
          <w:sz w:val="28"/>
          <w:szCs w:val="28"/>
        </w:rPr>
        <w:t xml:space="preserve"> в них</w:t>
      </w:r>
      <w:r w:rsidR="00601C97" w:rsidRPr="00FB52C0">
        <w:rPr>
          <w:rFonts w:ascii="Times New Roman" w:hAnsi="Times New Roman" w:cs="Times New Roman"/>
          <w:sz w:val="28"/>
          <w:szCs w:val="28"/>
        </w:rPr>
        <w:t xml:space="preserve"> необходимых условий для </w:t>
      </w:r>
      <w:r w:rsidR="00B3014C" w:rsidRPr="00FB52C0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601C97" w:rsidRPr="00FB52C0">
        <w:rPr>
          <w:rFonts w:ascii="Times New Roman" w:hAnsi="Times New Roman" w:cs="Times New Roman"/>
          <w:sz w:val="28"/>
          <w:szCs w:val="28"/>
        </w:rPr>
        <w:t>граждан</w:t>
      </w:r>
      <w:r w:rsidRPr="00FB52C0">
        <w:rPr>
          <w:rFonts w:ascii="Times New Roman" w:hAnsi="Times New Roman" w:cs="Times New Roman"/>
          <w:sz w:val="28"/>
          <w:szCs w:val="28"/>
        </w:rPr>
        <w:t>, инвалидов</w:t>
      </w:r>
      <w:r w:rsidR="00B3014C" w:rsidRPr="00FB52C0">
        <w:rPr>
          <w:rFonts w:ascii="Times New Roman" w:hAnsi="Times New Roman" w:cs="Times New Roman"/>
          <w:sz w:val="28"/>
          <w:szCs w:val="28"/>
        </w:rPr>
        <w:t xml:space="preserve"> с</w:t>
      </w:r>
      <w:r w:rsidR="00601C97" w:rsidRPr="00FB52C0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B3014C" w:rsidRPr="00FB52C0">
        <w:rPr>
          <w:rFonts w:ascii="Times New Roman" w:hAnsi="Times New Roman" w:cs="Times New Roman"/>
          <w:sz w:val="28"/>
          <w:szCs w:val="28"/>
        </w:rPr>
        <w:t>м</w:t>
      </w:r>
      <w:r w:rsidR="00601C97" w:rsidRPr="00FB52C0">
        <w:rPr>
          <w:rFonts w:ascii="Times New Roman" w:hAnsi="Times New Roman" w:cs="Times New Roman"/>
          <w:sz w:val="28"/>
          <w:szCs w:val="28"/>
        </w:rPr>
        <w:t xml:space="preserve"> на доступном </w:t>
      </w:r>
      <w:r w:rsidR="00F27770" w:rsidRPr="00FB52C0">
        <w:rPr>
          <w:rFonts w:ascii="Times New Roman" w:hAnsi="Times New Roman" w:cs="Times New Roman"/>
          <w:sz w:val="28"/>
          <w:szCs w:val="28"/>
        </w:rPr>
        <w:t>месте стандартов</w:t>
      </w:r>
      <w:r w:rsidR="00601C97" w:rsidRPr="00FB52C0">
        <w:rPr>
          <w:rFonts w:ascii="Times New Roman" w:hAnsi="Times New Roman" w:cs="Times New Roman"/>
          <w:sz w:val="28"/>
          <w:szCs w:val="28"/>
        </w:rPr>
        <w:t xml:space="preserve"> и регламентов </w:t>
      </w:r>
      <w:proofErr w:type="spellStart"/>
      <w:r w:rsidR="00601C97" w:rsidRPr="00FB52C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01C97" w:rsidRPr="00FB52C0">
        <w:rPr>
          <w:rFonts w:ascii="Times New Roman" w:hAnsi="Times New Roman" w:cs="Times New Roman"/>
          <w:sz w:val="28"/>
          <w:szCs w:val="28"/>
        </w:rPr>
        <w:t>, поряд</w:t>
      </w:r>
      <w:r w:rsidR="00B3014C" w:rsidRPr="00FB52C0">
        <w:rPr>
          <w:rFonts w:ascii="Times New Roman" w:hAnsi="Times New Roman" w:cs="Times New Roman"/>
          <w:sz w:val="28"/>
          <w:szCs w:val="28"/>
        </w:rPr>
        <w:t>ка их оказания,</w:t>
      </w:r>
      <w:r w:rsidR="00DF2FE1">
        <w:rPr>
          <w:rFonts w:ascii="Times New Roman" w:hAnsi="Times New Roman" w:cs="Times New Roman"/>
          <w:sz w:val="28"/>
          <w:szCs w:val="28"/>
        </w:rPr>
        <w:t xml:space="preserve"> </w:t>
      </w:r>
      <w:r w:rsidR="00B3014C" w:rsidRPr="00FB52C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01C97" w:rsidRPr="00FB52C0">
        <w:rPr>
          <w:rFonts w:ascii="Times New Roman" w:hAnsi="Times New Roman" w:cs="Times New Roman"/>
          <w:sz w:val="28"/>
          <w:szCs w:val="28"/>
        </w:rPr>
        <w:t xml:space="preserve">получения лекарственных средств. </w:t>
      </w:r>
    </w:p>
    <w:p w:rsidR="00843CF0" w:rsidRPr="00FB52C0" w:rsidRDefault="00B3014C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C0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FF507D" w:rsidRPr="00FB52C0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 до 23.04. т.г. о</w:t>
      </w:r>
      <w:r w:rsidR="00FF507D" w:rsidRPr="00FB52C0">
        <w:rPr>
          <w:rFonts w:ascii="Times New Roman" w:hAnsi="Times New Roman" w:cs="Times New Roman"/>
          <w:sz w:val="28"/>
          <w:szCs w:val="28"/>
          <w:highlight w:val="yellow"/>
        </w:rPr>
        <w:t>беспечить проведение надлежащей</w:t>
      </w:r>
      <w:r w:rsidR="009245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FF507D" w:rsidRPr="00FB52C0">
        <w:rPr>
          <w:rFonts w:ascii="Times New Roman" w:hAnsi="Times New Roman" w:cs="Times New Roman"/>
          <w:sz w:val="28"/>
          <w:szCs w:val="28"/>
          <w:highlight w:val="yellow"/>
        </w:rPr>
        <w:t>взаимосверки</w:t>
      </w:r>
      <w:proofErr w:type="spellEnd"/>
      <w:r w:rsidR="00FF507D" w:rsidRPr="00FB52C0">
        <w:rPr>
          <w:rFonts w:ascii="Times New Roman" w:hAnsi="Times New Roman" w:cs="Times New Roman"/>
          <w:sz w:val="28"/>
          <w:szCs w:val="28"/>
          <w:highlight w:val="yellow"/>
        </w:rPr>
        <w:t xml:space="preserve"> с УКПС и СУ по количеству поступивших жалоб и обращений граждан.</w:t>
      </w:r>
    </w:p>
    <w:p w:rsidR="00435985" w:rsidRPr="00FB52C0" w:rsidRDefault="00B3014C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C0">
        <w:rPr>
          <w:rFonts w:ascii="Times New Roman" w:hAnsi="Times New Roman" w:cs="Times New Roman"/>
          <w:sz w:val="28"/>
          <w:szCs w:val="28"/>
        </w:rPr>
        <w:t>7</w:t>
      </w:r>
      <w:r w:rsidR="00843CF0" w:rsidRPr="00FB52C0">
        <w:rPr>
          <w:rFonts w:ascii="Times New Roman" w:hAnsi="Times New Roman" w:cs="Times New Roman"/>
          <w:sz w:val="28"/>
          <w:szCs w:val="28"/>
        </w:rPr>
        <w:t>.</w:t>
      </w:r>
      <w:r w:rsidRPr="00FB52C0">
        <w:rPr>
          <w:rFonts w:ascii="Times New Roman" w:hAnsi="Times New Roman" w:cs="Times New Roman"/>
          <w:sz w:val="28"/>
          <w:szCs w:val="28"/>
        </w:rPr>
        <w:t>в срок установленный законодательством, о</w:t>
      </w:r>
      <w:r w:rsidR="00843CF0" w:rsidRPr="00FB52C0">
        <w:rPr>
          <w:rFonts w:ascii="Times New Roman" w:hAnsi="Times New Roman" w:cs="Times New Roman"/>
          <w:sz w:val="28"/>
          <w:szCs w:val="28"/>
        </w:rPr>
        <w:t>беспечить проведение внутреннего анализа коррупционных рисков деятельности Управления здравоохранения</w:t>
      </w:r>
    </w:p>
    <w:p w:rsidR="00744370" w:rsidRDefault="00FB52C0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52C0">
        <w:rPr>
          <w:rFonts w:ascii="Times New Roman" w:hAnsi="Times New Roman" w:cs="Times New Roman"/>
          <w:sz w:val="28"/>
          <w:szCs w:val="28"/>
          <w:lang w:val="kk-KZ"/>
        </w:rPr>
        <w:t xml:space="preserve"> Однако, информация об исполнении данных пунктов рекомендации в Департамент не представлена.</w:t>
      </w:r>
    </w:p>
    <w:p w:rsidR="00AF3CD0" w:rsidRPr="00FB52C0" w:rsidRDefault="00AF3CD0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основании вышеизложенного, просим Управлению здравоохранения г.Алматы обсепечить полную и своевременную исполнению данных рекомендации.</w:t>
      </w:r>
    </w:p>
    <w:p w:rsidR="00F140D3" w:rsidRPr="00FB52C0" w:rsidRDefault="00F140D3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04" w:rsidRPr="00FB52C0" w:rsidRDefault="00F93F04" w:rsidP="00FB52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3F04" w:rsidRPr="00FB52C0" w:rsidSect="00FB52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1436"/>
    <w:multiLevelType w:val="multilevel"/>
    <w:tmpl w:val="00B0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567CF"/>
    <w:multiLevelType w:val="hybridMultilevel"/>
    <w:tmpl w:val="3412DEF4"/>
    <w:lvl w:ilvl="0" w:tplc="9DF8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F04"/>
    <w:rsid w:val="00054385"/>
    <w:rsid w:val="000565B7"/>
    <w:rsid w:val="00062487"/>
    <w:rsid w:val="00062DDB"/>
    <w:rsid w:val="00075477"/>
    <w:rsid w:val="00081239"/>
    <w:rsid w:val="00083EA8"/>
    <w:rsid w:val="00086B3F"/>
    <w:rsid w:val="000A0F20"/>
    <w:rsid w:val="000C7995"/>
    <w:rsid w:val="00112BFC"/>
    <w:rsid w:val="001175D4"/>
    <w:rsid w:val="001277A6"/>
    <w:rsid w:val="00132975"/>
    <w:rsid w:val="00155190"/>
    <w:rsid w:val="0016327F"/>
    <w:rsid w:val="00166CFF"/>
    <w:rsid w:val="00186320"/>
    <w:rsid w:val="00190955"/>
    <w:rsid w:val="00193689"/>
    <w:rsid w:val="00195110"/>
    <w:rsid w:val="001958CA"/>
    <w:rsid w:val="001A4A9B"/>
    <w:rsid w:val="001A699A"/>
    <w:rsid w:val="001C245B"/>
    <w:rsid w:val="001F111F"/>
    <w:rsid w:val="001F2F56"/>
    <w:rsid w:val="001F4C1D"/>
    <w:rsid w:val="001F6D00"/>
    <w:rsid w:val="00200B1A"/>
    <w:rsid w:val="00215BC9"/>
    <w:rsid w:val="002235F5"/>
    <w:rsid w:val="0022552F"/>
    <w:rsid w:val="00225CC1"/>
    <w:rsid w:val="00241C40"/>
    <w:rsid w:val="002426BD"/>
    <w:rsid w:val="00244B43"/>
    <w:rsid w:val="002461E6"/>
    <w:rsid w:val="002501BF"/>
    <w:rsid w:val="002618E1"/>
    <w:rsid w:val="00270F03"/>
    <w:rsid w:val="00271DA3"/>
    <w:rsid w:val="002730CF"/>
    <w:rsid w:val="00276321"/>
    <w:rsid w:val="00282562"/>
    <w:rsid w:val="00284003"/>
    <w:rsid w:val="00285258"/>
    <w:rsid w:val="002950EC"/>
    <w:rsid w:val="002C26ED"/>
    <w:rsid w:val="002C3CBD"/>
    <w:rsid w:val="002F3C3F"/>
    <w:rsid w:val="00303D84"/>
    <w:rsid w:val="00345A5E"/>
    <w:rsid w:val="00365048"/>
    <w:rsid w:val="00365079"/>
    <w:rsid w:val="0037340C"/>
    <w:rsid w:val="003878CC"/>
    <w:rsid w:val="003C141C"/>
    <w:rsid w:val="003D70D1"/>
    <w:rsid w:val="003E0F3F"/>
    <w:rsid w:val="003E46F0"/>
    <w:rsid w:val="004172CA"/>
    <w:rsid w:val="004205F5"/>
    <w:rsid w:val="00425569"/>
    <w:rsid w:val="00435985"/>
    <w:rsid w:val="004362FC"/>
    <w:rsid w:val="00453C21"/>
    <w:rsid w:val="00467B92"/>
    <w:rsid w:val="004763BC"/>
    <w:rsid w:val="004A1B29"/>
    <w:rsid w:val="004B122E"/>
    <w:rsid w:val="004C75D8"/>
    <w:rsid w:val="004D6689"/>
    <w:rsid w:val="00504502"/>
    <w:rsid w:val="00505600"/>
    <w:rsid w:val="00507830"/>
    <w:rsid w:val="00515DE9"/>
    <w:rsid w:val="005161FC"/>
    <w:rsid w:val="005224A2"/>
    <w:rsid w:val="005354E8"/>
    <w:rsid w:val="0056264F"/>
    <w:rsid w:val="00570E79"/>
    <w:rsid w:val="005841EF"/>
    <w:rsid w:val="00597960"/>
    <w:rsid w:val="005B634C"/>
    <w:rsid w:val="005C252C"/>
    <w:rsid w:val="005E5AD6"/>
    <w:rsid w:val="005F2D6B"/>
    <w:rsid w:val="00601C97"/>
    <w:rsid w:val="00604B3D"/>
    <w:rsid w:val="00641EE1"/>
    <w:rsid w:val="00652C1E"/>
    <w:rsid w:val="006627AD"/>
    <w:rsid w:val="00663529"/>
    <w:rsid w:val="006639D7"/>
    <w:rsid w:val="006827EA"/>
    <w:rsid w:val="006836D5"/>
    <w:rsid w:val="006B4C3A"/>
    <w:rsid w:val="006C3A6D"/>
    <w:rsid w:val="00710AB9"/>
    <w:rsid w:val="007225BA"/>
    <w:rsid w:val="00744370"/>
    <w:rsid w:val="00747776"/>
    <w:rsid w:val="00754976"/>
    <w:rsid w:val="00754ADB"/>
    <w:rsid w:val="00760740"/>
    <w:rsid w:val="007619F7"/>
    <w:rsid w:val="00781F7F"/>
    <w:rsid w:val="00792329"/>
    <w:rsid w:val="007A2D5E"/>
    <w:rsid w:val="007A4204"/>
    <w:rsid w:val="007B223B"/>
    <w:rsid w:val="007D349C"/>
    <w:rsid w:val="007D4013"/>
    <w:rsid w:val="007F4212"/>
    <w:rsid w:val="00811D25"/>
    <w:rsid w:val="00843CF0"/>
    <w:rsid w:val="00863A30"/>
    <w:rsid w:val="00872E2D"/>
    <w:rsid w:val="00884A68"/>
    <w:rsid w:val="00884F11"/>
    <w:rsid w:val="0089020A"/>
    <w:rsid w:val="0089187E"/>
    <w:rsid w:val="00896A6F"/>
    <w:rsid w:val="00896C2B"/>
    <w:rsid w:val="008B5826"/>
    <w:rsid w:val="008B7D3D"/>
    <w:rsid w:val="008C5B04"/>
    <w:rsid w:val="008D014D"/>
    <w:rsid w:val="008E31C6"/>
    <w:rsid w:val="0092459F"/>
    <w:rsid w:val="00926179"/>
    <w:rsid w:val="0095198C"/>
    <w:rsid w:val="009627DE"/>
    <w:rsid w:val="0096381F"/>
    <w:rsid w:val="00964FDB"/>
    <w:rsid w:val="009A286C"/>
    <w:rsid w:val="009B4FEA"/>
    <w:rsid w:val="009E3D5C"/>
    <w:rsid w:val="009E7965"/>
    <w:rsid w:val="00A048BC"/>
    <w:rsid w:val="00A310FA"/>
    <w:rsid w:val="00A46F28"/>
    <w:rsid w:val="00A538A0"/>
    <w:rsid w:val="00A6587A"/>
    <w:rsid w:val="00A76CD2"/>
    <w:rsid w:val="00A82798"/>
    <w:rsid w:val="00AA1F91"/>
    <w:rsid w:val="00AB6B1F"/>
    <w:rsid w:val="00AC0D32"/>
    <w:rsid w:val="00AC6DC3"/>
    <w:rsid w:val="00AD0284"/>
    <w:rsid w:val="00AD28B8"/>
    <w:rsid w:val="00AD2E1A"/>
    <w:rsid w:val="00AD339E"/>
    <w:rsid w:val="00AE553A"/>
    <w:rsid w:val="00AE76A9"/>
    <w:rsid w:val="00AF3CD0"/>
    <w:rsid w:val="00B21F7E"/>
    <w:rsid w:val="00B2348C"/>
    <w:rsid w:val="00B3014C"/>
    <w:rsid w:val="00B31F41"/>
    <w:rsid w:val="00B35B21"/>
    <w:rsid w:val="00B36FEC"/>
    <w:rsid w:val="00B472DB"/>
    <w:rsid w:val="00B51CEB"/>
    <w:rsid w:val="00B80E19"/>
    <w:rsid w:val="00B943E7"/>
    <w:rsid w:val="00BB3B99"/>
    <w:rsid w:val="00BC7D3E"/>
    <w:rsid w:val="00BD0625"/>
    <w:rsid w:val="00C03009"/>
    <w:rsid w:val="00C041D0"/>
    <w:rsid w:val="00C14239"/>
    <w:rsid w:val="00C30D85"/>
    <w:rsid w:val="00C33087"/>
    <w:rsid w:val="00C36359"/>
    <w:rsid w:val="00C44001"/>
    <w:rsid w:val="00C442F8"/>
    <w:rsid w:val="00C45858"/>
    <w:rsid w:val="00C50DDF"/>
    <w:rsid w:val="00C61915"/>
    <w:rsid w:val="00C70C1A"/>
    <w:rsid w:val="00C87490"/>
    <w:rsid w:val="00CA73CA"/>
    <w:rsid w:val="00CB230D"/>
    <w:rsid w:val="00CB2FB6"/>
    <w:rsid w:val="00CB3EEB"/>
    <w:rsid w:val="00CC731F"/>
    <w:rsid w:val="00CC73DB"/>
    <w:rsid w:val="00CD0D00"/>
    <w:rsid w:val="00CD1A78"/>
    <w:rsid w:val="00CE446C"/>
    <w:rsid w:val="00D01BD8"/>
    <w:rsid w:val="00D02185"/>
    <w:rsid w:val="00D043CA"/>
    <w:rsid w:val="00D069CE"/>
    <w:rsid w:val="00D16EAC"/>
    <w:rsid w:val="00D26BC8"/>
    <w:rsid w:val="00D31B68"/>
    <w:rsid w:val="00D35A21"/>
    <w:rsid w:val="00D42645"/>
    <w:rsid w:val="00D503C4"/>
    <w:rsid w:val="00D70F6B"/>
    <w:rsid w:val="00D73812"/>
    <w:rsid w:val="00D8104C"/>
    <w:rsid w:val="00D82177"/>
    <w:rsid w:val="00D94A16"/>
    <w:rsid w:val="00DA015B"/>
    <w:rsid w:val="00DA0FAD"/>
    <w:rsid w:val="00DA33C7"/>
    <w:rsid w:val="00DA7147"/>
    <w:rsid w:val="00DC7292"/>
    <w:rsid w:val="00DD50AB"/>
    <w:rsid w:val="00DD5AD0"/>
    <w:rsid w:val="00DE2CA4"/>
    <w:rsid w:val="00DF2FE1"/>
    <w:rsid w:val="00DF6F92"/>
    <w:rsid w:val="00E02239"/>
    <w:rsid w:val="00E14C1C"/>
    <w:rsid w:val="00E93D50"/>
    <w:rsid w:val="00EB765E"/>
    <w:rsid w:val="00EC206D"/>
    <w:rsid w:val="00ED2755"/>
    <w:rsid w:val="00EE1BD0"/>
    <w:rsid w:val="00EF1319"/>
    <w:rsid w:val="00F00421"/>
    <w:rsid w:val="00F06A5A"/>
    <w:rsid w:val="00F140D3"/>
    <w:rsid w:val="00F2181F"/>
    <w:rsid w:val="00F26DD9"/>
    <w:rsid w:val="00F27685"/>
    <w:rsid w:val="00F27770"/>
    <w:rsid w:val="00F37A2C"/>
    <w:rsid w:val="00F40618"/>
    <w:rsid w:val="00F4607D"/>
    <w:rsid w:val="00F658A9"/>
    <w:rsid w:val="00F742DA"/>
    <w:rsid w:val="00F84B3D"/>
    <w:rsid w:val="00F93F04"/>
    <w:rsid w:val="00F957CB"/>
    <w:rsid w:val="00FA07D5"/>
    <w:rsid w:val="00FB1892"/>
    <w:rsid w:val="00FB52C0"/>
    <w:rsid w:val="00FC4978"/>
    <w:rsid w:val="00FD36B9"/>
    <w:rsid w:val="00FD5CD8"/>
    <w:rsid w:val="00FD70D3"/>
    <w:rsid w:val="00FD73DF"/>
    <w:rsid w:val="00FE48FF"/>
    <w:rsid w:val="00FF3F6D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19EA-D872-4976-9F8C-10565958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A4"/>
  </w:style>
  <w:style w:type="paragraph" w:styleId="3">
    <w:name w:val="heading 3"/>
    <w:basedOn w:val="a"/>
    <w:link w:val="30"/>
    <w:uiPriority w:val="9"/>
    <w:qFormat/>
    <w:rsid w:val="001951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cxspfirstmailrucssattributepostfix">
    <w:name w:val="listparagraphcxspfirst_mailru_css_attribute_postfix"/>
    <w:basedOn w:val="a"/>
    <w:rsid w:val="00F6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mailrucssattributepostfix">
    <w:name w:val="listparagraphcxspmiddle_mailru_css_attribute_postfix"/>
    <w:basedOn w:val="a"/>
    <w:rsid w:val="00F6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lastmailrucssattributepostfix">
    <w:name w:val="listparagraphcxsplast_mailru_css_attribute_postfix"/>
    <w:basedOn w:val="a"/>
    <w:rsid w:val="00F6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99"/>
    <w:qFormat/>
    <w:rsid w:val="001A4A9B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uiPriority w:val="99"/>
    <w:rsid w:val="001A4A9B"/>
  </w:style>
  <w:style w:type="character" w:styleId="a5">
    <w:name w:val="Hyperlink"/>
    <w:basedOn w:val="a0"/>
    <w:uiPriority w:val="99"/>
    <w:semiHidden/>
    <w:unhideWhenUsed/>
    <w:rsid w:val="002730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951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5B0A-BF10-463C-B370-56F1075F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2018-05-15T04:54:00Z</cp:lastPrinted>
  <dcterms:created xsi:type="dcterms:W3CDTF">2018-05-02T09:46:00Z</dcterms:created>
  <dcterms:modified xsi:type="dcterms:W3CDTF">2018-05-21T09:17:00Z</dcterms:modified>
</cp:coreProperties>
</file>