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96" w:rsidRPr="00E512A0" w:rsidRDefault="003C5596" w:rsidP="00E512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Мыслящие пространства: почему о концепции «умного города» должен знать каждый</w:t>
      </w:r>
    </w:p>
    <w:p w:rsidR="003C5596" w:rsidRPr="00E512A0" w:rsidRDefault="003C5596" w:rsidP="00E512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96" w:rsidRPr="00E512A0" w:rsidRDefault="003C5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62" w:rsidRPr="00E512A0" w:rsidRDefault="001A6B62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вещей</w:t>
      </w: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5" w:tooltip="Английский язык" w:history="1">
        <w:r w:rsidRPr="00624C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англ.</w:t>
        </w:r>
      </w:hyperlink>
      <w:r w:rsidRPr="00624C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Internet</w:t>
      </w:r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of</w:t>
      </w:r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Things</w:t>
      </w: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IoT</w:t>
      </w:r>
      <w:proofErr w:type="spellEnd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концепция </w:t>
      </w:r>
      <w:hyperlink r:id="rId6" w:tooltip="Компьютерная сеть" w:history="1">
        <w:r w:rsidRPr="00624C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вычислительной сети</w:t>
        </w:r>
      </w:hyperlink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физических предметов (</w:t>
      </w:r>
      <w:r w:rsidRPr="00E512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«вещей»</w:t>
      </w: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оснащённых встроенными технологиями для взаимодействия друг с другом или с внешней средой</w:t>
      </w:r>
      <w:bookmarkStart w:id="0" w:name="_GoBack"/>
      <w:bookmarkEnd w:id="0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рассматривающая организацию таких сетей как явление, способное перестроить экономические и общественные процессы, исключающее из части действий и операций необходимость участия человека</w:t>
      </w:r>
      <w:r w:rsidR="00E512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[</w:t>
      </w: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596" w:rsidRPr="00E512A0" w:rsidRDefault="008D3596" w:rsidP="00E5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96" w:rsidRPr="00E512A0" w:rsidRDefault="00E512A0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3596"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«умный город»?</w:t>
      </w: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Умный город, известный так же как «интеллектуальный город», «цифровой город» — понятие, на которое у целого ряда специалистов имеются различные точки зрения. Их суждения пока сходятся лишь в одном: умный город неправильно определять только лишь как местность, насыщенную технологиями. Технологии в этом случае выступают скорее средством для достижения универсальной цели – формирования благоустроенной городской среды. А «разум» города – это в первую очередь диалог с местным населением и формирование совместного будущего в согласии с их стремлениями, а также образом действий. То есть, «умный город» – это город, который применяет высокие технологии для осуществления коммуникации, чтобы плодотворно использовать имеющиеся ресурсы для повышения уровня жизни, меньшей степени нанесения урона окружающей среде, для поддержки внедрения инноваций, а также для рационального использования энергии и экономии затрат. Примером здесь могут выступать: открытость правительства, высокая степень вовлеченности граждан в управленческие процессы, целесообразность застройки, повсеместная доступность интернета, пространства для велосипедистов, наличие городских </w:t>
      </w:r>
      <w:proofErr w:type="spellStart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 и др.</w:t>
      </w: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чему функционирует «умный город»?</w:t>
      </w: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стран приводятся в действие амбициозные проекты по развитию современной городской инфраструктуры на базе использования современных технологий. Умный город обязательно должен располагать квалифицированным управленческим и аналитическим ресурсом, чтобы как можно более точно прогнозировать возможные негативные тенденции. Для устранения недостатков современных городов производятся и тестируются новые IT-системы, в которых используется аналитика </w:t>
      </w:r>
      <w:proofErr w:type="spellStart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Big</w:t>
      </w:r>
      <w:proofErr w:type="spellEnd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(массивы данных о гражданах города), комплексное компьютерное моделирование, применяются результаты новейших научных исследований в области социологии и поведения людей. Поэтому в проектах умных городов важно учитывать разнообразные подходы – от исследования поведения людей до управления ресурсами и инфраструктурой. По своей сути, это сеть </w:t>
      </w: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переплетенных механизмов, а информационно-коммуникационные технологии позволяют визуализировать их взаимодействие, управлять текущими потоками, которые охватывают не только городские структуры разного уровня, но и пригород, а в отдельных случаях даже другие города. С позиции ИКТ важны общая оптимизация в различных сферах, сбалансированность материальных ресурсов, которые включают позиции от городского бюджета до продуктов питания и отходов, а также нематериальные – городское население, энергия, информация.</w:t>
      </w:r>
    </w:p>
    <w:p w:rsidR="008D3596" w:rsidRPr="00E512A0" w:rsidRDefault="008D3596" w:rsidP="00E51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6B62" w:rsidRPr="00E512A0" w:rsidRDefault="001A6B62" w:rsidP="00E512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>В рамках концепции Интернета вещей (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Things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>) одно из наиболее популярных направлений развития - это концепция «умный город» (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 xml:space="preserve">). Фундаментальным принципом «умного города» является внедрение информационных технологий и объектов </w:t>
      </w:r>
      <w:proofErr w:type="spellStart"/>
      <w:r w:rsidRPr="00E512A0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E512A0">
        <w:rPr>
          <w:rFonts w:ascii="Times New Roman" w:hAnsi="Times New Roman" w:cs="Times New Roman"/>
          <w:sz w:val="28"/>
          <w:szCs w:val="28"/>
        </w:rPr>
        <w:t xml:space="preserve"> в городскую среду. Ожидается, что такой подход позволит усовершенствовать систему управления и взаимодействия государства с обществом, повысит качество и эффективность работы городских служб, а всё вместе качественно изменит жизнь населения.</w:t>
      </w:r>
    </w:p>
    <w:p w:rsidR="001A6B62" w:rsidRPr="00E512A0" w:rsidRDefault="001A6B62" w:rsidP="00E512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 xml:space="preserve">Главным активом города будут являться: люди, процессы и технологии. </w:t>
      </w:r>
    </w:p>
    <w:p w:rsidR="001A6B62" w:rsidRPr="00E512A0" w:rsidRDefault="001A6B62" w:rsidP="00E512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>Концепция Умного города характеризуется тремя базовыми параметрами:</w:t>
      </w:r>
    </w:p>
    <w:p w:rsidR="001A6B62" w:rsidRPr="00E512A0" w:rsidRDefault="001A6B62" w:rsidP="00E512A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ab/>
        <w:t>Технологичность.</w:t>
      </w:r>
    </w:p>
    <w:p w:rsidR="001A6B62" w:rsidRPr="00E512A0" w:rsidRDefault="001A6B62" w:rsidP="00E512A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ab/>
        <w:t>Интеллектуализация.</w:t>
      </w:r>
    </w:p>
    <w:p w:rsidR="00A701B0" w:rsidRPr="00E512A0" w:rsidRDefault="001A6B62" w:rsidP="00E512A0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ab/>
        <w:t>Фокусировка на стиле жизни. «Умный город» должен быть экологичным, безопасным, энергоемким, открывающим широкие возможности и обеспечивающим максимально комфортную жизнедеятельность.</w:t>
      </w:r>
    </w:p>
    <w:p w:rsidR="001A6B62" w:rsidRPr="00E512A0" w:rsidRDefault="001A6B62" w:rsidP="00E512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2A0">
        <w:rPr>
          <w:rFonts w:ascii="Times New Roman" w:hAnsi="Times New Roman" w:cs="Times New Roman"/>
          <w:sz w:val="28"/>
          <w:szCs w:val="28"/>
        </w:rPr>
        <w:t xml:space="preserve">В подготовке к выступлению использованы материалы сайтов </w:t>
      </w:r>
      <w:hyperlink r:id="rId7" w:history="1">
        <w:r w:rsidRPr="00E512A0">
          <w:rPr>
            <w:rStyle w:val="a4"/>
            <w:rFonts w:ascii="Times New Roman" w:hAnsi="Times New Roman" w:cs="Times New Roman"/>
            <w:sz w:val="28"/>
            <w:szCs w:val="28"/>
          </w:rPr>
          <w:t>http://www.tadviser.ru</w:t>
        </w:r>
      </w:hyperlink>
      <w:r w:rsidRPr="00E512A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512A0">
          <w:rPr>
            <w:rStyle w:val="a4"/>
            <w:rFonts w:ascii="Times New Roman" w:hAnsi="Times New Roman" w:cs="Times New Roman"/>
            <w:sz w:val="28"/>
            <w:szCs w:val="28"/>
          </w:rPr>
          <w:t>http://city-smart.ru</w:t>
        </w:r>
      </w:hyperlink>
      <w:r w:rsidRPr="00E512A0">
        <w:rPr>
          <w:rFonts w:ascii="Times New Roman" w:hAnsi="Times New Roman" w:cs="Times New Roman"/>
          <w:sz w:val="28"/>
          <w:szCs w:val="28"/>
        </w:rPr>
        <w:t>, https://ru.wikipedia.org.</w:t>
      </w:r>
    </w:p>
    <w:sectPr w:rsidR="001A6B62" w:rsidRPr="00E5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229F"/>
    <w:multiLevelType w:val="hybridMultilevel"/>
    <w:tmpl w:val="CDDC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6"/>
    <w:rsid w:val="001A6B62"/>
    <w:rsid w:val="003C5596"/>
    <w:rsid w:val="00624CB9"/>
    <w:rsid w:val="008D3596"/>
    <w:rsid w:val="009503C5"/>
    <w:rsid w:val="00A701B0"/>
    <w:rsid w:val="00E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7CBC-2142-4975-9F11-ED987A2F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B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B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y-smar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dvis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C%D0%BF%D1%8C%D1%8E%D1%82%D0%B5%D1%80%D0%BD%D0%B0%D1%8F_%D1%81%D0%B5%D1%82%D1%8C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Смайлов Ерлан</dc:creator>
  <cp:keywords/>
  <dc:description/>
  <cp:lastModifiedBy>user</cp:lastModifiedBy>
  <cp:revision>5</cp:revision>
  <dcterms:created xsi:type="dcterms:W3CDTF">2018-01-12T08:50:00Z</dcterms:created>
  <dcterms:modified xsi:type="dcterms:W3CDTF">2018-01-16T08:08:00Z</dcterms:modified>
</cp:coreProperties>
</file>