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3F" w:rsidRPr="006D79DA" w:rsidRDefault="000A1AA3" w:rsidP="00E40F42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576C3F" w:rsidRPr="006D79DA" w:rsidRDefault="00576C3F" w:rsidP="00E40F42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6D79DA">
        <w:rPr>
          <w:b/>
          <w:bCs/>
          <w:sz w:val="28"/>
          <w:szCs w:val="28"/>
        </w:rPr>
        <w:t xml:space="preserve">о проделанной работе Управления земельных отношений </w:t>
      </w:r>
    </w:p>
    <w:p w:rsidR="00576C3F" w:rsidRPr="006D79DA" w:rsidRDefault="00576C3F" w:rsidP="00E40F42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6D79DA">
        <w:rPr>
          <w:b/>
          <w:bCs/>
          <w:sz w:val="28"/>
          <w:szCs w:val="28"/>
        </w:rPr>
        <w:t>города Алматы за</w:t>
      </w:r>
      <w:r w:rsidRPr="006D79DA">
        <w:rPr>
          <w:b/>
          <w:bCs/>
          <w:sz w:val="28"/>
          <w:szCs w:val="28"/>
          <w:lang w:val="kk-KZ"/>
        </w:rPr>
        <w:t xml:space="preserve"> 2016 год и</w:t>
      </w:r>
      <w:r w:rsidRPr="006D79DA">
        <w:rPr>
          <w:b/>
          <w:bCs/>
          <w:sz w:val="28"/>
          <w:szCs w:val="28"/>
        </w:rPr>
        <w:t xml:space="preserve"> основных задачах на 2017 год</w:t>
      </w:r>
    </w:p>
    <w:p w:rsidR="00576C3F" w:rsidRPr="006D79DA" w:rsidRDefault="00576C3F" w:rsidP="000A015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576C3F" w:rsidRPr="006D79DA" w:rsidRDefault="00576C3F" w:rsidP="00DF7367">
      <w:pPr>
        <w:ind w:firstLine="709"/>
        <w:jc w:val="both"/>
        <w:rPr>
          <w:sz w:val="28"/>
          <w:szCs w:val="28"/>
        </w:rPr>
      </w:pPr>
      <w:r w:rsidRPr="006D79DA">
        <w:rPr>
          <w:b/>
          <w:bCs/>
          <w:sz w:val="28"/>
          <w:szCs w:val="28"/>
        </w:rPr>
        <w:t xml:space="preserve">Территория </w:t>
      </w:r>
      <w:r w:rsidRPr="006D79DA">
        <w:rPr>
          <w:sz w:val="28"/>
          <w:szCs w:val="28"/>
        </w:rPr>
        <w:t xml:space="preserve">города составляет </w:t>
      </w:r>
      <w:r w:rsidRPr="006D79DA">
        <w:rPr>
          <w:b/>
          <w:bCs/>
          <w:sz w:val="28"/>
          <w:szCs w:val="28"/>
        </w:rPr>
        <w:t>68,3 тыс.га</w:t>
      </w:r>
      <w:r w:rsidRPr="006D79DA">
        <w:rPr>
          <w:sz w:val="28"/>
          <w:szCs w:val="28"/>
        </w:rPr>
        <w:t xml:space="preserve">, и состоит из пяти категории земель, это земли: </w:t>
      </w:r>
    </w:p>
    <w:p w:rsidR="00576C3F" w:rsidRPr="006D79DA" w:rsidRDefault="00576C3F" w:rsidP="00C3165C">
      <w:pPr>
        <w:ind w:firstLine="708"/>
        <w:jc w:val="both"/>
        <w:rPr>
          <w:sz w:val="28"/>
          <w:szCs w:val="28"/>
        </w:rPr>
      </w:pPr>
      <w:r w:rsidRPr="006D79DA">
        <w:rPr>
          <w:sz w:val="28"/>
          <w:szCs w:val="28"/>
        </w:rPr>
        <w:t xml:space="preserve">- населенного пункта - </w:t>
      </w:r>
      <w:r w:rsidRPr="006D79DA">
        <w:rPr>
          <w:b/>
          <w:bCs/>
          <w:sz w:val="28"/>
          <w:szCs w:val="28"/>
        </w:rPr>
        <w:t>30,1 тыс.га или 44</w:t>
      </w:r>
      <w:r w:rsidRPr="006D79DA">
        <w:rPr>
          <w:sz w:val="28"/>
          <w:szCs w:val="28"/>
        </w:rPr>
        <w:t xml:space="preserve"> %; </w:t>
      </w:r>
    </w:p>
    <w:p w:rsidR="00576C3F" w:rsidRPr="006D79DA" w:rsidRDefault="00576C3F" w:rsidP="00C3165C">
      <w:pPr>
        <w:ind w:firstLine="708"/>
        <w:jc w:val="both"/>
        <w:rPr>
          <w:sz w:val="28"/>
          <w:szCs w:val="28"/>
        </w:rPr>
      </w:pPr>
      <w:r w:rsidRPr="006D79DA">
        <w:rPr>
          <w:sz w:val="28"/>
          <w:szCs w:val="28"/>
        </w:rPr>
        <w:t xml:space="preserve">- промышленности, транспорта – </w:t>
      </w:r>
      <w:r w:rsidRPr="006D79DA">
        <w:rPr>
          <w:b/>
          <w:bCs/>
          <w:sz w:val="28"/>
          <w:szCs w:val="28"/>
        </w:rPr>
        <w:t>5,7 тыс.га или 8,4</w:t>
      </w:r>
      <w:r w:rsidRPr="006D79DA">
        <w:rPr>
          <w:sz w:val="28"/>
          <w:szCs w:val="28"/>
        </w:rPr>
        <w:t xml:space="preserve"> %;  </w:t>
      </w:r>
    </w:p>
    <w:p w:rsidR="00DB32A5" w:rsidRDefault="00576C3F" w:rsidP="00C3165C">
      <w:pPr>
        <w:ind w:firstLine="708"/>
        <w:jc w:val="both"/>
        <w:rPr>
          <w:bCs/>
          <w:sz w:val="28"/>
          <w:szCs w:val="28"/>
        </w:rPr>
      </w:pPr>
      <w:r w:rsidRPr="006D79DA">
        <w:rPr>
          <w:sz w:val="28"/>
          <w:szCs w:val="28"/>
        </w:rPr>
        <w:t xml:space="preserve">- с/х использования – </w:t>
      </w:r>
      <w:r w:rsidRPr="006D79DA">
        <w:rPr>
          <w:b/>
          <w:bCs/>
          <w:sz w:val="28"/>
          <w:szCs w:val="28"/>
        </w:rPr>
        <w:t>9,1 тыс.га или 13,3 %</w:t>
      </w:r>
      <w:r w:rsidR="00DB32A5">
        <w:rPr>
          <w:b/>
          <w:bCs/>
          <w:sz w:val="28"/>
          <w:szCs w:val="28"/>
        </w:rPr>
        <w:t xml:space="preserve"> </w:t>
      </w:r>
      <w:r w:rsidR="00DB32A5" w:rsidRPr="00DB32A5">
        <w:rPr>
          <w:bCs/>
          <w:sz w:val="28"/>
          <w:szCs w:val="28"/>
        </w:rPr>
        <w:t>из них</w:t>
      </w:r>
      <w:r w:rsidR="00DB32A5">
        <w:rPr>
          <w:bCs/>
          <w:sz w:val="28"/>
          <w:szCs w:val="28"/>
        </w:rPr>
        <w:t>:</w:t>
      </w:r>
    </w:p>
    <w:p w:rsidR="00576C3F" w:rsidRPr="00DB32A5" w:rsidRDefault="00DB32A5" w:rsidP="00C3165C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DB32A5">
        <w:rPr>
          <w:i/>
          <w:sz w:val="28"/>
          <w:szCs w:val="28"/>
        </w:rPr>
        <w:t xml:space="preserve">- </w:t>
      </w:r>
      <w:r w:rsidRPr="00DB32A5">
        <w:rPr>
          <w:b/>
          <w:sz w:val="28"/>
          <w:szCs w:val="28"/>
        </w:rPr>
        <w:t>5,4 тыс.га</w:t>
      </w:r>
      <w:r w:rsidRPr="00DB32A5">
        <w:rPr>
          <w:i/>
          <w:sz w:val="28"/>
          <w:szCs w:val="28"/>
        </w:rPr>
        <w:t xml:space="preserve"> </w:t>
      </w:r>
      <w:r w:rsidRPr="00DB32A5">
        <w:rPr>
          <w:b/>
          <w:sz w:val="28"/>
          <w:szCs w:val="28"/>
        </w:rPr>
        <w:t>или 8%</w:t>
      </w:r>
      <w:r w:rsidRPr="00DB32A5">
        <w:rPr>
          <w:sz w:val="28"/>
          <w:szCs w:val="28"/>
        </w:rPr>
        <w:t xml:space="preserve"> площади города</w:t>
      </w:r>
      <w:r w:rsidRPr="00DB32A5">
        <w:rPr>
          <w:i/>
          <w:sz w:val="28"/>
          <w:szCs w:val="28"/>
        </w:rPr>
        <w:t xml:space="preserve"> </w:t>
      </w:r>
      <w:r w:rsidRPr="00DB32A5">
        <w:rPr>
          <w:sz w:val="28"/>
          <w:szCs w:val="28"/>
        </w:rPr>
        <w:t>с целевым назначением для крестьянского хозяйства и сельскохозяйственного производства</w:t>
      </w:r>
      <w:r w:rsidR="00576C3F" w:rsidRPr="00DB32A5">
        <w:rPr>
          <w:sz w:val="28"/>
          <w:szCs w:val="28"/>
        </w:rPr>
        <w:t xml:space="preserve">;  </w:t>
      </w:r>
    </w:p>
    <w:p w:rsidR="00576C3F" w:rsidRPr="006D79DA" w:rsidRDefault="00576C3F" w:rsidP="00C3165C">
      <w:pPr>
        <w:ind w:firstLine="708"/>
        <w:jc w:val="both"/>
        <w:rPr>
          <w:sz w:val="28"/>
          <w:szCs w:val="28"/>
        </w:rPr>
      </w:pPr>
      <w:r w:rsidRPr="006D79DA">
        <w:rPr>
          <w:sz w:val="28"/>
          <w:szCs w:val="28"/>
        </w:rPr>
        <w:t xml:space="preserve">- особо охраняемых природных территорий, оздоровительного и историко-культурного назначения - </w:t>
      </w:r>
      <w:r w:rsidRPr="006D79DA">
        <w:rPr>
          <w:b/>
          <w:bCs/>
          <w:sz w:val="28"/>
          <w:szCs w:val="28"/>
        </w:rPr>
        <w:t>21,8 тыс.га или 31,9 %</w:t>
      </w:r>
      <w:r w:rsidRPr="006D79DA">
        <w:rPr>
          <w:sz w:val="28"/>
          <w:szCs w:val="28"/>
        </w:rPr>
        <w:t>;</w:t>
      </w:r>
    </w:p>
    <w:p w:rsidR="00576C3F" w:rsidRPr="006D79DA" w:rsidRDefault="00576C3F" w:rsidP="00C3165C">
      <w:pPr>
        <w:ind w:firstLine="708"/>
        <w:jc w:val="both"/>
        <w:rPr>
          <w:b/>
          <w:bCs/>
          <w:sz w:val="28"/>
          <w:szCs w:val="28"/>
        </w:rPr>
      </w:pPr>
      <w:r w:rsidRPr="006D79DA">
        <w:rPr>
          <w:sz w:val="28"/>
          <w:szCs w:val="28"/>
        </w:rPr>
        <w:t xml:space="preserve">- водного фонда – </w:t>
      </w:r>
      <w:r w:rsidRPr="006D79DA">
        <w:rPr>
          <w:b/>
          <w:bCs/>
          <w:sz w:val="28"/>
          <w:szCs w:val="28"/>
        </w:rPr>
        <w:t>0,6 тыс.га или 0,9 %;</w:t>
      </w:r>
    </w:p>
    <w:p w:rsidR="00576C3F" w:rsidRPr="006D79DA" w:rsidRDefault="00576C3F" w:rsidP="00C3165C">
      <w:pPr>
        <w:ind w:firstLine="708"/>
        <w:jc w:val="both"/>
        <w:rPr>
          <w:sz w:val="28"/>
          <w:szCs w:val="28"/>
        </w:rPr>
      </w:pPr>
      <w:r w:rsidRPr="006D79DA">
        <w:rPr>
          <w:sz w:val="28"/>
          <w:szCs w:val="28"/>
        </w:rPr>
        <w:t>-</w:t>
      </w:r>
      <w:r w:rsidRPr="006D79DA">
        <w:rPr>
          <w:b/>
          <w:bCs/>
          <w:sz w:val="28"/>
          <w:szCs w:val="28"/>
        </w:rPr>
        <w:t xml:space="preserve"> </w:t>
      </w:r>
      <w:r w:rsidRPr="006D79DA">
        <w:rPr>
          <w:sz w:val="28"/>
          <w:szCs w:val="28"/>
        </w:rPr>
        <w:t>земли запаса</w:t>
      </w:r>
      <w:r w:rsidRPr="006D79DA">
        <w:rPr>
          <w:b/>
          <w:bCs/>
          <w:sz w:val="28"/>
          <w:szCs w:val="28"/>
        </w:rPr>
        <w:t xml:space="preserve"> – 1,0 тыс.га или 1,5 %</w:t>
      </w:r>
      <w:r w:rsidRPr="006D79DA">
        <w:rPr>
          <w:sz w:val="28"/>
          <w:szCs w:val="28"/>
        </w:rPr>
        <w:t>.</w:t>
      </w:r>
    </w:p>
    <w:p w:rsidR="00576C3F" w:rsidRPr="006D79DA" w:rsidRDefault="00576C3F" w:rsidP="00C3165C">
      <w:pPr>
        <w:tabs>
          <w:tab w:val="left" w:pos="0"/>
        </w:tabs>
        <w:ind w:firstLine="709"/>
        <w:jc w:val="both"/>
        <w:rPr>
          <w:sz w:val="6"/>
          <w:szCs w:val="6"/>
        </w:rPr>
      </w:pPr>
    </w:p>
    <w:p w:rsidR="00576C3F" w:rsidRPr="006D79DA" w:rsidRDefault="00576C3F" w:rsidP="00CA289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D79DA">
        <w:rPr>
          <w:sz w:val="28"/>
          <w:szCs w:val="28"/>
        </w:rPr>
        <w:t xml:space="preserve">Согласно </w:t>
      </w:r>
      <w:r w:rsidRPr="006D79DA">
        <w:rPr>
          <w:b/>
          <w:bCs/>
          <w:sz w:val="28"/>
          <w:szCs w:val="28"/>
        </w:rPr>
        <w:t>п.2 ст.14-1</w:t>
      </w:r>
      <w:r w:rsidRPr="006D79DA">
        <w:rPr>
          <w:sz w:val="28"/>
          <w:szCs w:val="28"/>
        </w:rPr>
        <w:t xml:space="preserve"> Земельного кодекса РК, Управление, в пределах своей компетенции является структурным подразделением акимата и осуществляет </w:t>
      </w:r>
      <w:r w:rsidRPr="006D79DA">
        <w:rPr>
          <w:b/>
          <w:bCs/>
          <w:sz w:val="28"/>
          <w:szCs w:val="28"/>
        </w:rPr>
        <w:t xml:space="preserve">20 </w:t>
      </w:r>
      <w:r w:rsidRPr="006D79DA">
        <w:rPr>
          <w:sz w:val="28"/>
          <w:szCs w:val="28"/>
        </w:rPr>
        <w:t xml:space="preserve">функций в сфере земельных отношений. </w:t>
      </w:r>
    </w:p>
    <w:p w:rsidR="00576C3F" w:rsidRPr="006D79DA" w:rsidRDefault="00576C3F" w:rsidP="00987DB1">
      <w:pPr>
        <w:ind w:firstLine="708"/>
        <w:jc w:val="both"/>
        <w:rPr>
          <w:sz w:val="28"/>
          <w:szCs w:val="28"/>
        </w:rPr>
      </w:pPr>
      <w:r w:rsidRPr="006D79DA">
        <w:rPr>
          <w:sz w:val="28"/>
          <w:szCs w:val="28"/>
        </w:rPr>
        <w:t xml:space="preserve">Так, в целях обеспечения эффективного и рационального использования земельных ресурсов, в пределах своей компетенции, установленных Земельным кодексом РК в течение 2016 года проведены следующие работы: </w:t>
      </w:r>
    </w:p>
    <w:p w:rsidR="00576C3F" w:rsidRPr="006D79DA" w:rsidRDefault="00576C3F" w:rsidP="00987DB1">
      <w:pPr>
        <w:ind w:firstLine="708"/>
        <w:jc w:val="both"/>
        <w:rPr>
          <w:b/>
          <w:bCs/>
          <w:i/>
          <w:iCs/>
          <w:u w:val="single"/>
        </w:rPr>
      </w:pPr>
    </w:p>
    <w:p w:rsidR="00576C3F" w:rsidRPr="006D79DA" w:rsidRDefault="00576C3F" w:rsidP="00CA2897">
      <w:pPr>
        <w:pStyle w:val="2"/>
        <w:ind w:firstLine="709"/>
        <w:rPr>
          <w:b/>
          <w:bCs/>
          <w:i/>
          <w:iCs/>
          <w:u w:val="single"/>
        </w:rPr>
      </w:pPr>
      <w:r w:rsidRPr="006D79DA">
        <w:rPr>
          <w:b/>
          <w:bCs/>
          <w:i/>
          <w:iCs/>
          <w:u w:val="single"/>
        </w:rPr>
        <w:t xml:space="preserve">Об оказании государственных услуг населению </w:t>
      </w:r>
    </w:p>
    <w:p w:rsidR="00576C3F" w:rsidRPr="006D79DA" w:rsidRDefault="00576C3F" w:rsidP="00CA2897">
      <w:pPr>
        <w:pStyle w:val="2"/>
        <w:ind w:firstLine="708"/>
        <w:rPr>
          <w:sz w:val="6"/>
          <w:szCs w:val="6"/>
        </w:rPr>
      </w:pPr>
    </w:p>
    <w:p w:rsidR="00576C3F" w:rsidRPr="006D79DA" w:rsidRDefault="00576C3F" w:rsidP="00CA2897">
      <w:pPr>
        <w:pStyle w:val="2"/>
        <w:ind w:firstLine="708"/>
      </w:pPr>
      <w:r w:rsidRPr="006D79DA">
        <w:t>В целях оптимизации выдачи разрешительных документов на земельные участки, все основные виды услуг в сфере земельных отношений включены в общий Реестр государственных услуг, оказываемых государственными органами населению.</w:t>
      </w:r>
    </w:p>
    <w:p w:rsidR="00576C3F" w:rsidRPr="006D79DA" w:rsidRDefault="00576C3F" w:rsidP="008C3B22">
      <w:pPr>
        <w:pStyle w:val="2"/>
        <w:ind w:firstLine="708"/>
        <w:rPr>
          <w:b/>
          <w:bCs/>
        </w:rPr>
      </w:pPr>
      <w:r w:rsidRPr="006D79DA">
        <w:t xml:space="preserve">Согласно Реестру государственных услуг, Управлением </w:t>
      </w:r>
      <w:r w:rsidRPr="006D79DA">
        <w:rPr>
          <w:b/>
          <w:bCs/>
        </w:rPr>
        <w:t xml:space="preserve">за </w:t>
      </w:r>
      <w:r w:rsidRPr="006D79DA">
        <w:rPr>
          <w:b/>
          <w:bCs/>
          <w:lang w:val="kk-KZ"/>
        </w:rPr>
        <w:t xml:space="preserve">текущий </w:t>
      </w:r>
      <w:r w:rsidRPr="006D79DA">
        <w:rPr>
          <w:b/>
          <w:bCs/>
        </w:rPr>
        <w:t>г</w:t>
      </w:r>
      <w:r w:rsidRPr="006D79DA">
        <w:rPr>
          <w:b/>
          <w:bCs/>
          <w:lang w:val="kk-KZ"/>
        </w:rPr>
        <w:t>од</w:t>
      </w:r>
      <w:r w:rsidRPr="006D79DA">
        <w:t xml:space="preserve"> населению оказано </w:t>
      </w:r>
      <w:r w:rsidRPr="006D79DA">
        <w:rPr>
          <w:b/>
          <w:bCs/>
        </w:rPr>
        <w:t>22 244</w:t>
      </w:r>
      <w:r w:rsidRPr="006D79DA">
        <w:t xml:space="preserve"> государственных услуг, что в  </w:t>
      </w:r>
      <w:r w:rsidRPr="006D79DA">
        <w:rPr>
          <w:b/>
          <w:bCs/>
        </w:rPr>
        <w:t>1,5 раза</w:t>
      </w:r>
      <w:r w:rsidRPr="006D79DA">
        <w:t xml:space="preserve"> или на </w:t>
      </w:r>
      <w:r w:rsidRPr="006D79DA">
        <w:rPr>
          <w:b/>
          <w:bCs/>
        </w:rPr>
        <w:t>66 % больше</w:t>
      </w:r>
      <w:r w:rsidRPr="006D79DA">
        <w:t xml:space="preserve"> чем в </w:t>
      </w:r>
      <w:r w:rsidRPr="006D79DA">
        <w:rPr>
          <w:b/>
          <w:bCs/>
        </w:rPr>
        <w:t xml:space="preserve">2015 году </w:t>
      </w:r>
      <w:r w:rsidRPr="006D79DA">
        <w:t>(за 2015 год оказано 14 811 услуг, за 2014 год оказано 4 050 услуг)</w:t>
      </w:r>
      <w:r w:rsidRPr="006D79DA">
        <w:rPr>
          <w:b/>
          <w:bCs/>
        </w:rPr>
        <w:t>.</w:t>
      </w:r>
    </w:p>
    <w:p w:rsidR="00576C3F" w:rsidRPr="006D79DA" w:rsidRDefault="00576C3F" w:rsidP="008C3B22">
      <w:pPr>
        <w:pStyle w:val="2"/>
        <w:ind w:firstLine="708"/>
        <w:rPr>
          <w:b/>
          <w:bCs/>
        </w:rPr>
      </w:pPr>
      <w:r w:rsidRPr="006D79DA">
        <w:rPr>
          <w:b/>
          <w:bCs/>
        </w:rPr>
        <w:t xml:space="preserve">В частности: </w:t>
      </w:r>
    </w:p>
    <w:p w:rsidR="00576C3F" w:rsidRPr="006D79DA" w:rsidRDefault="00576C3F" w:rsidP="008C3B22">
      <w:pPr>
        <w:pStyle w:val="2"/>
        <w:ind w:firstLine="708"/>
      </w:pPr>
      <w:r w:rsidRPr="006D79DA">
        <w:t xml:space="preserve">- </w:t>
      </w:r>
      <w:r w:rsidRPr="006D79DA">
        <w:rPr>
          <w:b/>
          <w:bCs/>
        </w:rPr>
        <w:t xml:space="preserve">16 </w:t>
      </w:r>
      <w:r w:rsidRPr="006D79DA">
        <w:rPr>
          <w:b/>
          <w:bCs/>
          <w:lang w:val="kk-KZ"/>
        </w:rPr>
        <w:t>878</w:t>
      </w:r>
      <w:r w:rsidRPr="006D79DA">
        <w:rPr>
          <w:b/>
          <w:bCs/>
        </w:rPr>
        <w:t xml:space="preserve"> </w:t>
      </w:r>
      <w:r w:rsidRPr="006D79DA">
        <w:t xml:space="preserve">по утверждению землеустроительных проектов; </w:t>
      </w:r>
    </w:p>
    <w:p w:rsidR="00576C3F" w:rsidRPr="006D79DA" w:rsidRDefault="00576C3F" w:rsidP="008C3B22">
      <w:pPr>
        <w:pStyle w:val="2"/>
        <w:ind w:firstLine="708"/>
      </w:pPr>
      <w:r w:rsidRPr="006D79DA">
        <w:t xml:space="preserve">- </w:t>
      </w:r>
      <w:r w:rsidRPr="006D79DA">
        <w:rPr>
          <w:b/>
          <w:bCs/>
        </w:rPr>
        <w:t>1 221</w:t>
      </w:r>
      <w:r w:rsidRPr="006D79DA">
        <w:rPr>
          <w:b/>
          <w:bCs/>
          <w:sz w:val="26"/>
          <w:szCs w:val="26"/>
        </w:rPr>
        <w:t xml:space="preserve"> </w:t>
      </w:r>
      <w:r w:rsidRPr="006D79DA">
        <w:t xml:space="preserve">по утверждению кадастровой стоимости участков; </w:t>
      </w:r>
    </w:p>
    <w:p w:rsidR="00576C3F" w:rsidRPr="006D79DA" w:rsidRDefault="00576C3F" w:rsidP="008C3B22">
      <w:pPr>
        <w:pStyle w:val="2"/>
        <w:ind w:firstLine="708"/>
      </w:pPr>
      <w:r w:rsidRPr="006D79DA">
        <w:t xml:space="preserve">- </w:t>
      </w:r>
      <w:r w:rsidRPr="006D79DA">
        <w:rPr>
          <w:b/>
          <w:bCs/>
        </w:rPr>
        <w:t xml:space="preserve">1 488 </w:t>
      </w:r>
      <w:r w:rsidRPr="006D79DA">
        <w:t>по изменению целевого назначения участков;</w:t>
      </w:r>
    </w:p>
    <w:p w:rsidR="00576C3F" w:rsidRPr="006D79DA" w:rsidRDefault="00576C3F" w:rsidP="008C3B22">
      <w:pPr>
        <w:pStyle w:val="2"/>
        <w:ind w:firstLine="708"/>
      </w:pPr>
      <w:r w:rsidRPr="006D79DA">
        <w:t xml:space="preserve">- </w:t>
      </w:r>
      <w:r w:rsidRPr="006D79DA">
        <w:rPr>
          <w:b/>
          <w:bCs/>
        </w:rPr>
        <w:t>57</w:t>
      </w:r>
      <w:r w:rsidRPr="006D79DA">
        <w:t xml:space="preserve"> по приобретению прав на земельные участки, которые находятся в госсобственности на торгах (конкурсах, аукционах);</w:t>
      </w:r>
    </w:p>
    <w:p w:rsidR="00576C3F" w:rsidRPr="006D79DA" w:rsidRDefault="00576C3F" w:rsidP="008C3B22">
      <w:pPr>
        <w:pStyle w:val="2"/>
        <w:ind w:firstLine="708"/>
      </w:pPr>
      <w:r w:rsidRPr="006D79DA">
        <w:t xml:space="preserve">- </w:t>
      </w:r>
      <w:r w:rsidRPr="006D79DA">
        <w:rPr>
          <w:b/>
          <w:bCs/>
        </w:rPr>
        <w:t>2 600</w:t>
      </w:r>
      <w:r w:rsidRPr="006D79DA">
        <w:t xml:space="preserve"> по принятию решения о предоставлении земель из госсобственности не требующих проведения торгов (конкурсов, аукционов).</w:t>
      </w:r>
    </w:p>
    <w:p w:rsidR="00576C3F" w:rsidRPr="006D79DA" w:rsidRDefault="00576C3F" w:rsidP="008C3B22">
      <w:pPr>
        <w:pStyle w:val="2"/>
        <w:ind w:firstLine="708"/>
      </w:pPr>
      <w:r w:rsidRPr="006D79DA">
        <w:t xml:space="preserve">По государственным услугам «выдача разрешений для проведения изыскательских работ» и «принятие решения о предоставлении земельных участков для размещения объектов дорожного сервиса», обращений от субъектов земельных правоотношений в адрес Управления не было.   </w:t>
      </w:r>
    </w:p>
    <w:p w:rsidR="00576C3F" w:rsidRPr="006D79DA" w:rsidRDefault="00576C3F" w:rsidP="00CA2897">
      <w:pPr>
        <w:pStyle w:val="2"/>
        <w:ind w:firstLine="708"/>
        <w:rPr>
          <w:b/>
          <w:bCs/>
          <w:i/>
          <w:iCs/>
          <w:u w:val="single"/>
        </w:rPr>
      </w:pPr>
    </w:p>
    <w:p w:rsidR="00576C3F" w:rsidRPr="006D79DA" w:rsidRDefault="00576C3F" w:rsidP="00CA2897">
      <w:pPr>
        <w:pStyle w:val="2"/>
        <w:ind w:firstLine="708"/>
        <w:rPr>
          <w:b/>
          <w:bCs/>
          <w:i/>
          <w:iCs/>
          <w:u w:val="single"/>
        </w:rPr>
      </w:pPr>
      <w:r w:rsidRPr="006D79DA">
        <w:rPr>
          <w:b/>
          <w:bCs/>
          <w:i/>
          <w:iCs/>
          <w:u w:val="single"/>
        </w:rPr>
        <w:t xml:space="preserve">О работе Земельной комиссии </w:t>
      </w:r>
    </w:p>
    <w:p w:rsidR="00576C3F" w:rsidRPr="006D79DA" w:rsidRDefault="00576C3F" w:rsidP="008C3B22">
      <w:pPr>
        <w:pStyle w:val="2"/>
        <w:ind w:firstLine="708"/>
      </w:pPr>
      <w:r w:rsidRPr="006D79DA">
        <w:t>Так, за отчетный период проведено</w:t>
      </w:r>
      <w:r w:rsidRPr="006D79DA">
        <w:rPr>
          <w:b/>
          <w:bCs/>
        </w:rPr>
        <w:t xml:space="preserve"> 46</w:t>
      </w:r>
      <w:r w:rsidRPr="006D79DA">
        <w:t xml:space="preserve"> заседаний Земельной комиссии, где рассмотрено </w:t>
      </w:r>
      <w:r w:rsidRPr="006D79DA">
        <w:rPr>
          <w:b/>
          <w:bCs/>
        </w:rPr>
        <w:t>7 697 заявлений</w:t>
      </w:r>
      <w:r w:rsidRPr="006D79DA">
        <w:t xml:space="preserve"> физических и юридических лиц о предоставлении земельных участков, из которых </w:t>
      </w:r>
      <w:r w:rsidRPr="006D79DA">
        <w:rPr>
          <w:b/>
          <w:bCs/>
        </w:rPr>
        <w:t>3 389 одобрено (44</w:t>
      </w:r>
      <w:r w:rsidRPr="006D79DA">
        <w:rPr>
          <w:b/>
          <w:bCs/>
          <w:lang w:val="kk-KZ"/>
        </w:rPr>
        <w:t>,0</w:t>
      </w:r>
      <w:r w:rsidRPr="006D79DA">
        <w:rPr>
          <w:b/>
          <w:bCs/>
        </w:rPr>
        <w:t xml:space="preserve"> %)</w:t>
      </w:r>
      <w:r w:rsidRPr="006D79DA">
        <w:t xml:space="preserve"> и по </w:t>
      </w:r>
      <w:r w:rsidRPr="006D79DA">
        <w:rPr>
          <w:b/>
          <w:bCs/>
        </w:rPr>
        <w:t>4 308 заявлению (56</w:t>
      </w:r>
      <w:r w:rsidRPr="006D79DA">
        <w:rPr>
          <w:b/>
          <w:bCs/>
          <w:lang w:val="kk-KZ"/>
        </w:rPr>
        <w:t>,0</w:t>
      </w:r>
      <w:r w:rsidRPr="006D79DA">
        <w:rPr>
          <w:b/>
          <w:bCs/>
        </w:rPr>
        <w:t xml:space="preserve"> %)</w:t>
      </w:r>
      <w:r w:rsidRPr="006D79DA">
        <w:t xml:space="preserve"> в их удовлетворении отказано, с указанием конкретного мотива отказа, согласно нормам земельного законодательства.</w:t>
      </w:r>
    </w:p>
    <w:p w:rsidR="00576C3F" w:rsidRPr="006D79DA" w:rsidRDefault="00576C3F" w:rsidP="008C3B22">
      <w:pPr>
        <w:pStyle w:val="2"/>
        <w:ind w:firstLine="708"/>
      </w:pPr>
      <w:r w:rsidRPr="006D79DA">
        <w:t xml:space="preserve">Вместе с тем, подготовлено и принято </w:t>
      </w:r>
      <w:r w:rsidRPr="006D79DA">
        <w:rPr>
          <w:b/>
          <w:bCs/>
        </w:rPr>
        <w:t>2 487</w:t>
      </w:r>
      <w:r w:rsidRPr="006D79DA">
        <w:t xml:space="preserve"> постановление акимата, в том числе </w:t>
      </w:r>
      <w:r w:rsidRPr="006D79DA">
        <w:rPr>
          <w:b/>
          <w:bCs/>
        </w:rPr>
        <w:t>2 306</w:t>
      </w:r>
      <w:r w:rsidRPr="006D79DA">
        <w:t xml:space="preserve"> постановлений о предоставлении прав, выкупе в частную собственность, изменении целевого назначения и </w:t>
      </w:r>
      <w:r w:rsidRPr="006D79DA">
        <w:rPr>
          <w:b/>
          <w:bCs/>
        </w:rPr>
        <w:t>181</w:t>
      </w:r>
      <w:r w:rsidRPr="006D79DA">
        <w:t xml:space="preserve"> постановление об отказе в предоставлении, внесении и</w:t>
      </w:r>
      <w:r w:rsidR="009342B9">
        <w:t>зменений либо прекращении права.</w:t>
      </w:r>
    </w:p>
    <w:p w:rsidR="00576C3F" w:rsidRPr="006D79DA" w:rsidRDefault="00576C3F" w:rsidP="008C3B22">
      <w:pPr>
        <w:pStyle w:val="2"/>
        <w:ind w:firstLine="708"/>
      </w:pPr>
      <w:r w:rsidRPr="006D79DA">
        <w:t xml:space="preserve">За аналогичный период 2015 года на земельной комиссии было рассмотрено </w:t>
      </w:r>
      <w:r w:rsidRPr="006D79DA">
        <w:rPr>
          <w:b/>
          <w:bCs/>
          <w:lang w:val="kk-KZ"/>
        </w:rPr>
        <w:t>7</w:t>
      </w:r>
      <w:r w:rsidRPr="006D79DA">
        <w:rPr>
          <w:b/>
          <w:bCs/>
        </w:rPr>
        <w:t> </w:t>
      </w:r>
      <w:r w:rsidRPr="006D79DA">
        <w:rPr>
          <w:b/>
          <w:bCs/>
          <w:lang w:val="kk-KZ"/>
        </w:rPr>
        <w:t>60</w:t>
      </w:r>
      <w:r w:rsidRPr="006D79DA">
        <w:rPr>
          <w:b/>
          <w:bCs/>
        </w:rPr>
        <w:t>1 заявлений</w:t>
      </w:r>
      <w:r w:rsidRPr="006D79DA">
        <w:t xml:space="preserve"> физических и юридических лиц, из которых </w:t>
      </w:r>
      <w:r w:rsidRPr="006D79DA">
        <w:rPr>
          <w:b/>
          <w:bCs/>
          <w:lang w:val="kk-KZ"/>
        </w:rPr>
        <w:t>4</w:t>
      </w:r>
      <w:r w:rsidRPr="006D79DA">
        <w:rPr>
          <w:b/>
          <w:bCs/>
        </w:rPr>
        <w:t> </w:t>
      </w:r>
      <w:r w:rsidRPr="006D79DA">
        <w:rPr>
          <w:b/>
          <w:bCs/>
          <w:lang w:val="kk-KZ"/>
        </w:rPr>
        <w:t>797</w:t>
      </w:r>
      <w:r w:rsidRPr="006D79DA">
        <w:rPr>
          <w:b/>
          <w:bCs/>
        </w:rPr>
        <w:t xml:space="preserve"> одобрено (</w:t>
      </w:r>
      <w:r w:rsidRPr="006D79DA">
        <w:rPr>
          <w:b/>
          <w:bCs/>
          <w:lang w:val="kk-KZ"/>
        </w:rPr>
        <w:t>63</w:t>
      </w:r>
      <w:r w:rsidRPr="006D79DA">
        <w:rPr>
          <w:b/>
          <w:bCs/>
        </w:rPr>
        <w:t>,</w:t>
      </w:r>
      <w:r w:rsidRPr="006D79DA">
        <w:rPr>
          <w:b/>
          <w:bCs/>
          <w:lang w:val="kk-KZ"/>
        </w:rPr>
        <w:t>2</w:t>
      </w:r>
      <w:r w:rsidRPr="006D79DA">
        <w:rPr>
          <w:b/>
          <w:bCs/>
        </w:rPr>
        <w:t xml:space="preserve"> %)</w:t>
      </w:r>
      <w:r w:rsidRPr="006D79DA">
        <w:t xml:space="preserve"> и по </w:t>
      </w:r>
      <w:r w:rsidRPr="006D79DA">
        <w:rPr>
          <w:b/>
          <w:bCs/>
          <w:lang w:val="kk-KZ"/>
        </w:rPr>
        <w:t>2</w:t>
      </w:r>
      <w:r w:rsidRPr="006D79DA">
        <w:rPr>
          <w:b/>
          <w:bCs/>
        </w:rPr>
        <w:t> </w:t>
      </w:r>
      <w:r w:rsidRPr="006D79DA">
        <w:rPr>
          <w:b/>
          <w:bCs/>
          <w:lang w:val="kk-KZ"/>
        </w:rPr>
        <w:t>804</w:t>
      </w:r>
      <w:r w:rsidRPr="006D79DA">
        <w:rPr>
          <w:b/>
          <w:bCs/>
        </w:rPr>
        <w:t xml:space="preserve"> заявлениям (</w:t>
      </w:r>
      <w:r w:rsidRPr="006D79DA">
        <w:rPr>
          <w:b/>
          <w:bCs/>
          <w:lang w:val="kk-KZ"/>
        </w:rPr>
        <w:t>36</w:t>
      </w:r>
      <w:r w:rsidRPr="006D79DA">
        <w:rPr>
          <w:b/>
          <w:bCs/>
        </w:rPr>
        <w:t>,</w:t>
      </w:r>
      <w:r w:rsidRPr="006D79DA">
        <w:rPr>
          <w:b/>
          <w:bCs/>
          <w:lang w:val="kk-KZ"/>
        </w:rPr>
        <w:t>8</w:t>
      </w:r>
      <w:r w:rsidRPr="006D79DA">
        <w:rPr>
          <w:b/>
          <w:bCs/>
        </w:rPr>
        <w:t xml:space="preserve"> %)</w:t>
      </w:r>
      <w:r w:rsidRPr="006D79DA">
        <w:t xml:space="preserve"> отказано.</w:t>
      </w:r>
    </w:p>
    <w:p w:rsidR="00576C3F" w:rsidRPr="006D79DA" w:rsidRDefault="00576C3F" w:rsidP="00CA2897">
      <w:pPr>
        <w:pStyle w:val="2"/>
        <w:ind w:firstLine="708"/>
      </w:pPr>
    </w:p>
    <w:p w:rsidR="00576C3F" w:rsidRPr="006D79DA" w:rsidRDefault="00576C3F" w:rsidP="0047302C">
      <w:pPr>
        <w:pStyle w:val="2"/>
        <w:ind w:firstLine="708"/>
        <w:rPr>
          <w:b/>
          <w:bCs/>
          <w:i/>
          <w:iCs/>
          <w:u w:val="single"/>
        </w:rPr>
      </w:pPr>
      <w:r w:rsidRPr="006D79DA">
        <w:rPr>
          <w:b/>
          <w:bCs/>
          <w:i/>
          <w:iCs/>
          <w:u w:val="single"/>
        </w:rPr>
        <w:t>О поступлениях в бюджет</w:t>
      </w:r>
    </w:p>
    <w:p w:rsidR="00576C3F" w:rsidRPr="006D79DA" w:rsidRDefault="00576C3F" w:rsidP="0047302C">
      <w:pPr>
        <w:pStyle w:val="2"/>
        <w:ind w:firstLine="708"/>
        <w:rPr>
          <w:sz w:val="6"/>
          <w:szCs w:val="6"/>
          <w:u w:val="single"/>
        </w:rPr>
      </w:pPr>
    </w:p>
    <w:p w:rsidR="00576C3F" w:rsidRPr="006D79DA" w:rsidRDefault="00576C3F" w:rsidP="000A0150">
      <w:pPr>
        <w:jc w:val="both"/>
        <w:rPr>
          <w:sz w:val="28"/>
          <w:szCs w:val="28"/>
        </w:rPr>
      </w:pPr>
      <w:r w:rsidRPr="006D79DA">
        <w:rPr>
          <w:rStyle w:val="s0"/>
          <w:sz w:val="28"/>
          <w:szCs w:val="28"/>
        </w:rPr>
        <w:tab/>
        <w:t>Усилен контроль</w:t>
      </w:r>
      <w:r w:rsidRPr="006D79DA">
        <w:rPr>
          <w:rStyle w:val="s0"/>
          <w:b/>
          <w:bCs/>
          <w:sz w:val="28"/>
          <w:szCs w:val="28"/>
        </w:rPr>
        <w:t xml:space="preserve"> </w:t>
      </w:r>
      <w:r w:rsidRPr="006D79DA">
        <w:rPr>
          <w:rStyle w:val="s0"/>
          <w:sz w:val="28"/>
          <w:szCs w:val="28"/>
        </w:rPr>
        <w:t>за</w:t>
      </w:r>
      <w:r w:rsidRPr="006D79DA">
        <w:rPr>
          <w:rStyle w:val="s0"/>
          <w:b/>
          <w:bCs/>
          <w:sz w:val="28"/>
          <w:szCs w:val="28"/>
        </w:rPr>
        <w:t xml:space="preserve"> </w:t>
      </w:r>
      <w:r w:rsidRPr="006D79DA">
        <w:rPr>
          <w:sz w:val="28"/>
          <w:szCs w:val="28"/>
        </w:rPr>
        <w:t>поступлениями в бюджет города денежных средств от продажи земельных участков и права аренды земельных участков</w:t>
      </w:r>
      <w:r w:rsidRPr="006D79DA">
        <w:rPr>
          <w:rStyle w:val="s0"/>
          <w:b/>
          <w:bCs/>
          <w:sz w:val="28"/>
          <w:szCs w:val="28"/>
        </w:rPr>
        <w:t xml:space="preserve">, </w:t>
      </w:r>
      <w:r w:rsidRPr="006D79DA">
        <w:rPr>
          <w:sz w:val="28"/>
          <w:szCs w:val="28"/>
        </w:rPr>
        <w:t xml:space="preserve">проводится работа по взысканию задолженности </w:t>
      </w:r>
      <w:r w:rsidRPr="006D79DA">
        <w:rPr>
          <w:sz w:val="28"/>
          <w:szCs w:val="28"/>
          <w:lang w:val="kk-KZ"/>
        </w:rPr>
        <w:t>согласно</w:t>
      </w:r>
      <w:r w:rsidRPr="006D79DA">
        <w:rPr>
          <w:sz w:val="28"/>
          <w:szCs w:val="28"/>
        </w:rPr>
        <w:t xml:space="preserve"> постановлениям акимата города Алматы.</w:t>
      </w:r>
    </w:p>
    <w:p w:rsidR="00576C3F" w:rsidRPr="006D79DA" w:rsidRDefault="00576C3F" w:rsidP="004209ED">
      <w:pPr>
        <w:jc w:val="both"/>
        <w:rPr>
          <w:sz w:val="28"/>
          <w:szCs w:val="28"/>
        </w:rPr>
      </w:pPr>
      <w:r w:rsidRPr="006D79DA">
        <w:rPr>
          <w:sz w:val="28"/>
          <w:szCs w:val="28"/>
        </w:rPr>
        <w:tab/>
        <w:t xml:space="preserve">Управлением от лица акимата заключено </w:t>
      </w:r>
      <w:r w:rsidRPr="006D79DA">
        <w:rPr>
          <w:b/>
          <w:bCs/>
          <w:sz w:val="28"/>
          <w:szCs w:val="28"/>
        </w:rPr>
        <w:t>3 495 договоров</w:t>
      </w:r>
      <w:r w:rsidRPr="006D79DA">
        <w:rPr>
          <w:sz w:val="28"/>
          <w:szCs w:val="28"/>
        </w:rPr>
        <w:t>, из которых:</w:t>
      </w:r>
    </w:p>
    <w:p w:rsidR="00576C3F" w:rsidRPr="006D79DA" w:rsidRDefault="00576C3F" w:rsidP="004209ED">
      <w:pPr>
        <w:ind w:firstLine="708"/>
        <w:jc w:val="both"/>
        <w:rPr>
          <w:sz w:val="28"/>
          <w:szCs w:val="28"/>
        </w:rPr>
      </w:pPr>
      <w:r w:rsidRPr="006D79DA">
        <w:rPr>
          <w:sz w:val="28"/>
          <w:szCs w:val="28"/>
        </w:rPr>
        <w:t xml:space="preserve">- 142 по купли-продажи земельных участков; </w:t>
      </w:r>
    </w:p>
    <w:p w:rsidR="00576C3F" w:rsidRPr="006D79DA" w:rsidRDefault="00576C3F" w:rsidP="004209ED">
      <w:pPr>
        <w:ind w:firstLine="708"/>
        <w:jc w:val="both"/>
        <w:rPr>
          <w:sz w:val="28"/>
          <w:szCs w:val="28"/>
        </w:rPr>
      </w:pPr>
      <w:r w:rsidRPr="006D79DA">
        <w:rPr>
          <w:sz w:val="28"/>
          <w:szCs w:val="28"/>
        </w:rPr>
        <w:t>- 3 261 на право временного землепользования (аренды);</w:t>
      </w:r>
    </w:p>
    <w:p w:rsidR="00576C3F" w:rsidRPr="006D79DA" w:rsidRDefault="00576C3F" w:rsidP="004209ED">
      <w:pPr>
        <w:ind w:firstLine="708"/>
        <w:jc w:val="both"/>
        <w:rPr>
          <w:rStyle w:val="s0"/>
          <w:sz w:val="28"/>
          <w:szCs w:val="28"/>
        </w:rPr>
      </w:pPr>
      <w:r w:rsidRPr="006D79DA">
        <w:rPr>
          <w:sz w:val="28"/>
          <w:szCs w:val="28"/>
        </w:rPr>
        <w:t>- 92 по купли-продажи права аренды земельных участков.</w:t>
      </w:r>
    </w:p>
    <w:p w:rsidR="00576C3F" w:rsidRPr="006D79DA" w:rsidRDefault="00576C3F" w:rsidP="000A0150">
      <w:pPr>
        <w:jc w:val="both"/>
        <w:rPr>
          <w:b/>
          <w:bCs/>
          <w:sz w:val="28"/>
          <w:szCs w:val="28"/>
        </w:rPr>
      </w:pPr>
      <w:r w:rsidRPr="006D79DA">
        <w:rPr>
          <w:sz w:val="28"/>
          <w:szCs w:val="28"/>
        </w:rPr>
        <w:tab/>
        <w:t xml:space="preserve">Поступления в бюджет города </w:t>
      </w:r>
      <w:r w:rsidRPr="006D79DA">
        <w:rPr>
          <w:b/>
          <w:bCs/>
          <w:sz w:val="28"/>
          <w:szCs w:val="28"/>
        </w:rPr>
        <w:t>за 2016 год</w:t>
      </w:r>
      <w:r w:rsidRPr="006D79DA">
        <w:rPr>
          <w:sz w:val="28"/>
          <w:szCs w:val="28"/>
        </w:rPr>
        <w:t xml:space="preserve"> составили </w:t>
      </w:r>
      <w:r w:rsidRPr="006D79DA">
        <w:rPr>
          <w:b/>
          <w:bCs/>
          <w:sz w:val="28"/>
          <w:szCs w:val="28"/>
        </w:rPr>
        <w:t>2,6 млрд.</w:t>
      </w:r>
      <w:r w:rsidRPr="006D79DA">
        <w:rPr>
          <w:sz w:val="28"/>
          <w:szCs w:val="28"/>
        </w:rPr>
        <w:t xml:space="preserve"> </w:t>
      </w:r>
      <w:r w:rsidRPr="006D79DA">
        <w:rPr>
          <w:b/>
          <w:bCs/>
          <w:sz w:val="28"/>
          <w:szCs w:val="28"/>
        </w:rPr>
        <w:t xml:space="preserve">тнг., </w:t>
      </w:r>
      <w:r w:rsidRPr="006D79DA">
        <w:rPr>
          <w:sz w:val="28"/>
          <w:szCs w:val="28"/>
        </w:rPr>
        <w:t>что в</w:t>
      </w:r>
      <w:r w:rsidRPr="006D79DA">
        <w:rPr>
          <w:b/>
          <w:bCs/>
          <w:sz w:val="28"/>
          <w:szCs w:val="28"/>
        </w:rPr>
        <w:t xml:space="preserve"> 1,5 раза </w:t>
      </w:r>
      <w:r w:rsidRPr="006D79DA">
        <w:rPr>
          <w:sz w:val="28"/>
          <w:szCs w:val="28"/>
        </w:rPr>
        <w:t xml:space="preserve">или на </w:t>
      </w:r>
      <w:r w:rsidRPr="006D79DA">
        <w:rPr>
          <w:b/>
          <w:bCs/>
          <w:sz w:val="28"/>
          <w:szCs w:val="28"/>
        </w:rPr>
        <w:t xml:space="preserve">65 % </w:t>
      </w:r>
      <w:r w:rsidRPr="006D79DA">
        <w:rPr>
          <w:sz w:val="28"/>
          <w:szCs w:val="28"/>
        </w:rPr>
        <w:t xml:space="preserve">меньше чем </w:t>
      </w:r>
      <w:r w:rsidRPr="006D79DA">
        <w:rPr>
          <w:b/>
          <w:bCs/>
          <w:sz w:val="28"/>
          <w:szCs w:val="28"/>
        </w:rPr>
        <w:t xml:space="preserve">за 2015 год </w:t>
      </w:r>
      <w:r w:rsidRPr="006D79DA">
        <w:rPr>
          <w:sz w:val="28"/>
          <w:szCs w:val="28"/>
        </w:rPr>
        <w:t xml:space="preserve">(за 2015 год объем поступлении составил </w:t>
      </w:r>
      <w:r w:rsidRPr="006D79DA">
        <w:rPr>
          <w:b/>
          <w:bCs/>
          <w:sz w:val="28"/>
          <w:szCs w:val="28"/>
        </w:rPr>
        <w:t xml:space="preserve">4,0 млрд. тнг., </w:t>
      </w:r>
      <w:r w:rsidRPr="006D79DA">
        <w:rPr>
          <w:sz w:val="28"/>
          <w:szCs w:val="28"/>
        </w:rPr>
        <w:t xml:space="preserve">за 2014 год объем поступлении составил </w:t>
      </w:r>
      <w:r w:rsidRPr="006D79DA">
        <w:rPr>
          <w:b/>
          <w:bCs/>
          <w:sz w:val="28"/>
          <w:szCs w:val="28"/>
        </w:rPr>
        <w:t>4,3 млрд. тнг.</w:t>
      </w:r>
      <w:r w:rsidRPr="006D79DA">
        <w:rPr>
          <w:sz w:val="28"/>
          <w:szCs w:val="28"/>
        </w:rPr>
        <w:t>)</w:t>
      </w:r>
      <w:r w:rsidRPr="006D79DA">
        <w:rPr>
          <w:b/>
          <w:bCs/>
          <w:sz w:val="28"/>
          <w:szCs w:val="28"/>
        </w:rPr>
        <w:t xml:space="preserve">.  </w:t>
      </w:r>
    </w:p>
    <w:p w:rsidR="00576C3F" w:rsidRPr="006D79DA" w:rsidRDefault="00576C3F" w:rsidP="00672A85">
      <w:pPr>
        <w:ind w:firstLine="708"/>
        <w:jc w:val="both"/>
        <w:rPr>
          <w:sz w:val="28"/>
          <w:szCs w:val="28"/>
        </w:rPr>
      </w:pPr>
      <w:r w:rsidRPr="006D79DA">
        <w:rPr>
          <w:sz w:val="28"/>
          <w:szCs w:val="28"/>
        </w:rPr>
        <w:t>Из них:</w:t>
      </w:r>
    </w:p>
    <w:p w:rsidR="00576C3F" w:rsidRPr="006D79DA" w:rsidRDefault="00576C3F" w:rsidP="000A0150">
      <w:pPr>
        <w:jc w:val="both"/>
        <w:rPr>
          <w:sz w:val="28"/>
          <w:szCs w:val="28"/>
        </w:rPr>
      </w:pPr>
      <w:r w:rsidRPr="006D79DA">
        <w:rPr>
          <w:sz w:val="28"/>
          <w:szCs w:val="28"/>
        </w:rPr>
        <w:tab/>
        <w:t xml:space="preserve">по продаже земельных участков (КБК 303101) – </w:t>
      </w:r>
      <w:r w:rsidRPr="006D79DA">
        <w:rPr>
          <w:b/>
          <w:bCs/>
          <w:sz w:val="28"/>
          <w:szCs w:val="28"/>
        </w:rPr>
        <w:t>1,7 млрд.</w:t>
      </w:r>
      <w:r w:rsidRPr="006D79DA">
        <w:rPr>
          <w:sz w:val="28"/>
          <w:szCs w:val="28"/>
        </w:rPr>
        <w:t xml:space="preserve"> </w:t>
      </w:r>
      <w:r w:rsidRPr="006D79DA">
        <w:rPr>
          <w:b/>
          <w:bCs/>
          <w:sz w:val="28"/>
          <w:szCs w:val="28"/>
        </w:rPr>
        <w:t>тнг.</w:t>
      </w:r>
      <w:r w:rsidRPr="006D79DA">
        <w:rPr>
          <w:sz w:val="28"/>
          <w:szCs w:val="28"/>
        </w:rPr>
        <w:t xml:space="preserve"> (за 2015 год – 3,2 млрд. тнг.);</w:t>
      </w:r>
    </w:p>
    <w:p w:rsidR="00576C3F" w:rsidRPr="006D79DA" w:rsidRDefault="00576C3F" w:rsidP="000A0150">
      <w:pPr>
        <w:jc w:val="both"/>
        <w:rPr>
          <w:sz w:val="28"/>
          <w:szCs w:val="28"/>
        </w:rPr>
      </w:pPr>
      <w:r w:rsidRPr="006D79DA">
        <w:rPr>
          <w:sz w:val="28"/>
          <w:szCs w:val="28"/>
        </w:rPr>
        <w:tab/>
        <w:t xml:space="preserve">по продаже права аренды на земельный участок (КБК 303202) – </w:t>
      </w:r>
      <w:r w:rsidRPr="006D79DA">
        <w:rPr>
          <w:b/>
          <w:bCs/>
          <w:sz w:val="28"/>
          <w:szCs w:val="28"/>
        </w:rPr>
        <w:t>53,3 млн.</w:t>
      </w:r>
      <w:r w:rsidRPr="006D79DA">
        <w:rPr>
          <w:sz w:val="28"/>
          <w:szCs w:val="28"/>
        </w:rPr>
        <w:t xml:space="preserve"> </w:t>
      </w:r>
      <w:r w:rsidRPr="006D79DA">
        <w:rPr>
          <w:b/>
          <w:bCs/>
          <w:sz w:val="28"/>
          <w:szCs w:val="28"/>
        </w:rPr>
        <w:t>тнг.</w:t>
      </w:r>
      <w:r w:rsidRPr="006D79DA">
        <w:rPr>
          <w:sz w:val="28"/>
          <w:szCs w:val="28"/>
        </w:rPr>
        <w:t xml:space="preserve"> (за 2015 год – 54,4 млн. тнг.);</w:t>
      </w:r>
    </w:p>
    <w:p w:rsidR="00576C3F" w:rsidRPr="006D79DA" w:rsidRDefault="00576C3F" w:rsidP="000A0150">
      <w:pPr>
        <w:jc w:val="both"/>
        <w:rPr>
          <w:sz w:val="28"/>
          <w:szCs w:val="28"/>
        </w:rPr>
      </w:pPr>
      <w:r w:rsidRPr="006D79DA">
        <w:rPr>
          <w:sz w:val="28"/>
          <w:szCs w:val="28"/>
        </w:rPr>
        <w:tab/>
        <w:t xml:space="preserve">по плате за пользование земельными участками (КБК 105315) – </w:t>
      </w:r>
      <w:r w:rsidRPr="006D79DA">
        <w:rPr>
          <w:b/>
          <w:bCs/>
          <w:sz w:val="28"/>
          <w:szCs w:val="28"/>
        </w:rPr>
        <w:t>809,7 млн.</w:t>
      </w:r>
      <w:r w:rsidRPr="006D79DA">
        <w:rPr>
          <w:sz w:val="28"/>
          <w:szCs w:val="28"/>
        </w:rPr>
        <w:t xml:space="preserve"> </w:t>
      </w:r>
      <w:r w:rsidRPr="006D79DA">
        <w:rPr>
          <w:b/>
          <w:bCs/>
          <w:sz w:val="28"/>
          <w:szCs w:val="28"/>
        </w:rPr>
        <w:t>тнг.</w:t>
      </w:r>
      <w:r w:rsidRPr="006D79DA">
        <w:rPr>
          <w:sz w:val="28"/>
          <w:szCs w:val="28"/>
        </w:rPr>
        <w:t xml:space="preserve"> (за 2015 год – 735,2 млн. тнг.).</w:t>
      </w:r>
    </w:p>
    <w:p w:rsidR="00576C3F" w:rsidRPr="006D79DA" w:rsidRDefault="00576C3F" w:rsidP="00F5770F">
      <w:pPr>
        <w:ind w:firstLine="708"/>
        <w:jc w:val="both"/>
        <w:rPr>
          <w:sz w:val="28"/>
          <w:szCs w:val="28"/>
        </w:rPr>
      </w:pPr>
      <w:r w:rsidRPr="006D79DA">
        <w:rPr>
          <w:sz w:val="28"/>
          <w:szCs w:val="28"/>
        </w:rPr>
        <w:t>Снижение объема поступлений в бюджет от продажи земель и продажи права аренды обусловлено тем, что предоставление земель в городе не осуществляется. Согласно нормам законодательства предоставление должно осуществляться исключительно на торгах (аукционах), при этом их проведение не представляется возможным, ввиду отсутствия свободных территории в городе.</w:t>
      </w:r>
    </w:p>
    <w:p w:rsidR="00576C3F" w:rsidRPr="006D79DA" w:rsidRDefault="00576C3F" w:rsidP="000A0150">
      <w:pPr>
        <w:jc w:val="both"/>
        <w:rPr>
          <w:sz w:val="28"/>
          <w:szCs w:val="28"/>
        </w:rPr>
      </w:pPr>
      <w:r w:rsidRPr="006D79DA">
        <w:rPr>
          <w:sz w:val="28"/>
          <w:szCs w:val="28"/>
        </w:rPr>
        <w:tab/>
        <w:t xml:space="preserve">Также не маловажным фактором снижения поступлений является изменение целевого назначения исключительно в соответствии с ПДП </w:t>
      </w:r>
      <w:r w:rsidRPr="006D79DA">
        <w:rPr>
          <w:sz w:val="28"/>
          <w:szCs w:val="28"/>
        </w:rPr>
        <w:lastRenderedPageBreak/>
        <w:t>конкретного района, что ранее осуществлялось с фактами нарушения требований законодательства, хаотично и без единого подхода при рассмотрении таких вопросов.</w:t>
      </w:r>
    </w:p>
    <w:p w:rsidR="00576C3F" w:rsidRPr="006D79DA" w:rsidRDefault="00576C3F" w:rsidP="000A0150">
      <w:pPr>
        <w:jc w:val="both"/>
        <w:rPr>
          <w:sz w:val="28"/>
          <w:szCs w:val="28"/>
        </w:rPr>
      </w:pPr>
      <w:r w:rsidRPr="006D79DA">
        <w:rPr>
          <w:sz w:val="28"/>
          <w:szCs w:val="28"/>
        </w:rPr>
        <w:tab/>
        <w:t xml:space="preserve">Таким образом, уменьшение объемов поступлений в бюджет </w:t>
      </w:r>
      <w:r w:rsidRPr="006D79DA">
        <w:rPr>
          <w:b/>
          <w:bCs/>
          <w:sz w:val="28"/>
          <w:szCs w:val="28"/>
        </w:rPr>
        <w:t>закономерно,</w:t>
      </w:r>
      <w:r w:rsidRPr="006D79DA">
        <w:rPr>
          <w:sz w:val="28"/>
          <w:szCs w:val="28"/>
        </w:rPr>
        <w:t xml:space="preserve"> в связи с чем снижение поступлений прогнозируется и в последующих годах.</w:t>
      </w:r>
    </w:p>
    <w:p w:rsidR="00576C3F" w:rsidRPr="006D79DA" w:rsidRDefault="00576C3F" w:rsidP="000A0150">
      <w:pPr>
        <w:jc w:val="both"/>
        <w:rPr>
          <w:sz w:val="28"/>
          <w:szCs w:val="28"/>
        </w:rPr>
      </w:pPr>
      <w:r w:rsidRPr="006D79DA">
        <w:rPr>
          <w:sz w:val="28"/>
          <w:szCs w:val="28"/>
        </w:rPr>
        <w:tab/>
        <w:t xml:space="preserve">При этом за счет мониторинга заключенных договоров аренды, а также постоянного уведомления землепользователей, в текущем году обеспечен рост поступлении от платы за пользование земельными участками </w:t>
      </w:r>
      <w:r w:rsidRPr="006D79DA">
        <w:rPr>
          <w:b/>
          <w:bCs/>
          <w:sz w:val="28"/>
          <w:szCs w:val="28"/>
        </w:rPr>
        <w:t>на 74 млн. тнг.</w:t>
      </w:r>
      <w:r w:rsidRPr="006D79DA">
        <w:rPr>
          <w:sz w:val="28"/>
          <w:szCs w:val="28"/>
        </w:rPr>
        <w:t xml:space="preserve">  </w:t>
      </w:r>
    </w:p>
    <w:p w:rsidR="00576C3F" w:rsidRPr="006D79DA" w:rsidRDefault="00576C3F" w:rsidP="000A0150">
      <w:pPr>
        <w:jc w:val="both"/>
        <w:rPr>
          <w:sz w:val="28"/>
          <w:szCs w:val="28"/>
        </w:rPr>
      </w:pPr>
      <w:r w:rsidRPr="006D79DA">
        <w:rPr>
          <w:sz w:val="28"/>
          <w:szCs w:val="28"/>
        </w:rPr>
        <w:t xml:space="preserve">        </w:t>
      </w:r>
      <w:r w:rsidRPr="006D79DA">
        <w:rPr>
          <w:sz w:val="28"/>
          <w:szCs w:val="28"/>
        </w:rPr>
        <w:tab/>
        <w:t xml:space="preserve">Кроме того, ввиду не выполнения условий постановлений акимата по заключению договоров в установленные сроки </w:t>
      </w:r>
      <w:r w:rsidRPr="006D79DA">
        <w:rPr>
          <w:b/>
          <w:bCs/>
          <w:sz w:val="28"/>
          <w:szCs w:val="28"/>
        </w:rPr>
        <w:t>отменено</w:t>
      </w:r>
      <w:r w:rsidRPr="006D79DA">
        <w:rPr>
          <w:sz w:val="28"/>
          <w:szCs w:val="28"/>
        </w:rPr>
        <w:t xml:space="preserve"> </w:t>
      </w:r>
      <w:r w:rsidRPr="006D79DA">
        <w:rPr>
          <w:b/>
          <w:bCs/>
          <w:sz w:val="28"/>
          <w:szCs w:val="28"/>
        </w:rPr>
        <w:t>55 постановлений</w:t>
      </w:r>
      <w:r w:rsidRPr="006D79DA">
        <w:rPr>
          <w:sz w:val="28"/>
          <w:szCs w:val="28"/>
        </w:rPr>
        <w:t xml:space="preserve"> о предоставлении земель и об изменении целевого назначения земельных участков.</w:t>
      </w:r>
    </w:p>
    <w:p w:rsidR="00576C3F" w:rsidRPr="006D79DA" w:rsidRDefault="00576C3F" w:rsidP="000A0150">
      <w:pPr>
        <w:jc w:val="both"/>
        <w:rPr>
          <w:sz w:val="28"/>
          <w:szCs w:val="28"/>
        </w:rPr>
      </w:pPr>
      <w:r w:rsidRPr="006D79DA">
        <w:rPr>
          <w:sz w:val="28"/>
          <w:szCs w:val="28"/>
        </w:rPr>
        <w:tab/>
        <w:t xml:space="preserve">Направлены исковые заявления в судебные органы </w:t>
      </w:r>
      <w:r w:rsidRPr="006D79DA">
        <w:rPr>
          <w:b/>
          <w:bCs/>
          <w:sz w:val="28"/>
          <w:szCs w:val="28"/>
        </w:rPr>
        <w:t>о расторжении 11 договоров купли-продажи</w:t>
      </w:r>
      <w:r w:rsidRPr="006D79DA">
        <w:rPr>
          <w:sz w:val="28"/>
          <w:szCs w:val="28"/>
        </w:rPr>
        <w:t xml:space="preserve"> в связи с отсутствием оплаты в установленные договором сроки. </w:t>
      </w:r>
      <w:r w:rsidRPr="006D79DA">
        <w:rPr>
          <w:sz w:val="28"/>
          <w:szCs w:val="28"/>
        </w:rPr>
        <w:tab/>
      </w:r>
    </w:p>
    <w:p w:rsidR="00576C3F" w:rsidRPr="006D79DA" w:rsidRDefault="00576C3F" w:rsidP="000A0150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576C3F" w:rsidRPr="006D79DA" w:rsidRDefault="00576C3F" w:rsidP="00F349C2">
      <w:pPr>
        <w:pStyle w:val="2"/>
        <w:ind w:firstLine="708"/>
        <w:rPr>
          <w:b/>
          <w:bCs/>
          <w:i/>
          <w:iCs/>
          <w:u w:val="single"/>
        </w:rPr>
      </w:pPr>
      <w:r w:rsidRPr="006D79DA">
        <w:rPr>
          <w:b/>
          <w:bCs/>
          <w:i/>
          <w:iCs/>
          <w:u w:val="single"/>
        </w:rPr>
        <w:t>Об изъятии земель для государственных нужд</w:t>
      </w:r>
    </w:p>
    <w:p w:rsidR="00576C3F" w:rsidRPr="006D79DA" w:rsidRDefault="00576C3F" w:rsidP="00093D2F">
      <w:pPr>
        <w:tabs>
          <w:tab w:val="left" w:pos="0"/>
        </w:tabs>
        <w:jc w:val="both"/>
        <w:rPr>
          <w:sz w:val="28"/>
          <w:szCs w:val="28"/>
        </w:rPr>
      </w:pPr>
      <w:r w:rsidRPr="006D79DA">
        <w:rPr>
          <w:sz w:val="28"/>
          <w:szCs w:val="28"/>
        </w:rPr>
        <w:tab/>
        <w:t xml:space="preserve">В текущем году для строительства объектов, предусмотренных государственными и региональными программами, обеспечивающие государственные интересы и достижение общественно значимых целей изъятие для государственных нужд осуществлено на площади </w:t>
      </w:r>
      <w:r w:rsidRPr="006D79DA">
        <w:rPr>
          <w:b/>
          <w:bCs/>
          <w:sz w:val="28"/>
          <w:szCs w:val="28"/>
        </w:rPr>
        <w:t>19,9 га</w:t>
      </w:r>
      <w:r w:rsidRPr="006D79DA">
        <w:rPr>
          <w:sz w:val="28"/>
          <w:szCs w:val="28"/>
        </w:rPr>
        <w:t xml:space="preserve"> с выплатой из бюджета на осуществление данных видов работ на сумму  </w:t>
      </w:r>
      <w:r w:rsidRPr="006D79DA">
        <w:rPr>
          <w:b/>
          <w:bCs/>
          <w:sz w:val="28"/>
          <w:szCs w:val="28"/>
        </w:rPr>
        <w:t>933 млн. 492 тыс. тенге</w:t>
      </w:r>
      <w:r w:rsidRPr="006D79DA">
        <w:rPr>
          <w:sz w:val="28"/>
          <w:szCs w:val="28"/>
        </w:rPr>
        <w:t xml:space="preserve">.   </w:t>
      </w:r>
    </w:p>
    <w:p w:rsidR="00576C3F" w:rsidRPr="006D79DA" w:rsidRDefault="00576C3F" w:rsidP="00093D2F">
      <w:pPr>
        <w:tabs>
          <w:tab w:val="left" w:pos="0"/>
        </w:tabs>
        <w:jc w:val="both"/>
        <w:rPr>
          <w:sz w:val="28"/>
          <w:szCs w:val="28"/>
        </w:rPr>
      </w:pPr>
      <w:r w:rsidRPr="006D79DA">
        <w:rPr>
          <w:sz w:val="28"/>
          <w:szCs w:val="28"/>
        </w:rPr>
        <w:tab/>
        <w:t>В целях реализации программы развития города Алматы Управлением проведены работы по принудительному отчуждению земельных участков для государственных нужд для строительства:</w:t>
      </w:r>
    </w:p>
    <w:p w:rsidR="00576C3F" w:rsidRPr="00736E6A" w:rsidRDefault="00576C3F" w:rsidP="00093D2F">
      <w:pPr>
        <w:tabs>
          <w:tab w:val="left" w:pos="0"/>
        </w:tabs>
        <w:jc w:val="both"/>
        <w:rPr>
          <w:sz w:val="28"/>
          <w:szCs w:val="28"/>
        </w:rPr>
      </w:pPr>
      <w:r w:rsidRPr="006D79DA">
        <w:rPr>
          <w:sz w:val="28"/>
          <w:szCs w:val="28"/>
        </w:rPr>
        <w:tab/>
      </w:r>
      <w:r w:rsidRPr="006D79DA">
        <w:rPr>
          <w:b/>
          <w:bCs/>
          <w:sz w:val="28"/>
          <w:szCs w:val="28"/>
        </w:rPr>
        <w:t xml:space="preserve">- </w:t>
      </w:r>
      <w:r w:rsidRPr="00736E6A">
        <w:rPr>
          <w:b/>
          <w:bCs/>
          <w:sz w:val="28"/>
          <w:szCs w:val="28"/>
        </w:rPr>
        <w:t>объектов</w:t>
      </w:r>
      <w:r w:rsidRPr="00736E6A">
        <w:rPr>
          <w:sz w:val="28"/>
          <w:szCs w:val="28"/>
        </w:rPr>
        <w:t xml:space="preserve"> </w:t>
      </w:r>
      <w:r w:rsidRPr="00736E6A">
        <w:rPr>
          <w:b/>
          <w:bCs/>
          <w:sz w:val="28"/>
          <w:szCs w:val="28"/>
        </w:rPr>
        <w:t>транспортной инфраструктуры</w:t>
      </w:r>
      <w:r w:rsidRPr="00736E6A">
        <w:rPr>
          <w:sz w:val="28"/>
          <w:szCs w:val="28"/>
        </w:rPr>
        <w:t xml:space="preserve">, всего выкуплено           </w:t>
      </w:r>
      <w:r w:rsidRPr="00736E6A">
        <w:rPr>
          <w:b/>
          <w:bCs/>
          <w:sz w:val="28"/>
          <w:szCs w:val="28"/>
        </w:rPr>
        <w:t>4 земельных участка</w:t>
      </w:r>
      <w:r w:rsidRPr="00736E6A">
        <w:rPr>
          <w:sz w:val="28"/>
          <w:szCs w:val="28"/>
        </w:rPr>
        <w:t xml:space="preserve"> на сумму </w:t>
      </w:r>
      <w:r w:rsidRPr="00736E6A">
        <w:rPr>
          <w:b/>
          <w:bCs/>
          <w:sz w:val="28"/>
          <w:szCs w:val="28"/>
        </w:rPr>
        <w:t>139,2 млн. тнг.</w:t>
      </w:r>
      <w:r w:rsidRPr="00736E6A">
        <w:rPr>
          <w:sz w:val="28"/>
          <w:szCs w:val="28"/>
        </w:rPr>
        <w:t xml:space="preserve"> </w:t>
      </w:r>
      <w:r w:rsidRPr="00736E6A">
        <w:rPr>
          <w:iCs/>
          <w:sz w:val="28"/>
          <w:szCs w:val="28"/>
        </w:rPr>
        <w:t>(</w:t>
      </w:r>
      <w:r w:rsidRPr="00736E6A">
        <w:rPr>
          <w:b/>
          <w:bCs/>
          <w:iCs/>
          <w:sz w:val="28"/>
          <w:szCs w:val="28"/>
        </w:rPr>
        <w:t>для строительства Метрополитена</w:t>
      </w:r>
      <w:r w:rsidRPr="00736E6A">
        <w:rPr>
          <w:iCs/>
          <w:sz w:val="28"/>
          <w:szCs w:val="28"/>
        </w:rPr>
        <w:t xml:space="preserve"> – выкуплено </w:t>
      </w:r>
      <w:r w:rsidRPr="00736E6A">
        <w:rPr>
          <w:b/>
          <w:bCs/>
          <w:iCs/>
          <w:sz w:val="28"/>
          <w:szCs w:val="28"/>
        </w:rPr>
        <w:t>2 участка</w:t>
      </w:r>
      <w:r w:rsidRPr="00736E6A">
        <w:rPr>
          <w:iCs/>
          <w:sz w:val="28"/>
          <w:szCs w:val="28"/>
        </w:rPr>
        <w:t xml:space="preserve"> на сумму </w:t>
      </w:r>
      <w:r w:rsidRPr="00736E6A">
        <w:rPr>
          <w:b/>
          <w:bCs/>
          <w:iCs/>
          <w:sz w:val="28"/>
          <w:szCs w:val="28"/>
        </w:rPr>
        <w:t>55,1 млн. тнг</w:t>
      </w:r>
      <w:r w:rsidRPr="00736E6A">
        <w:rPr>
          <w:iCs/>
          <w:sz w:val="28"/>
          <w:szCs w:val="28"/>
        </w:rPr>
        <w:t>, по 26 имеются решения судов, необходимо выделение средств с республиканского бюджета, по оставшимся 18 участкам работы ведутся;</w:t>
      </w:r>
      <w:r w:rsidRPr="00736E6A">
        <w:rPr>
          <w:sz w:val="28"/>
          <w:szCs w:val="28"/>
        </w:rPr>
        <w:t xml:space="preserve"> </w:t>
      </w:r>
      <w:r w:rsidRPr="00736E6A">
        <w:rPr>
          <w:b/>
          <w:bCs/>
          <w:iCs/>
          <w:sz w:val="28"/>
          <w:szCs w:val="28"/>
        </w:rPr>
        <w:t>для пробивки ул.Момышулы</w:t>
      </w:r>
      <w:r w:rsidRPr="00736E6A">
        <w:rPr>
          <w:iCs/>
          <w:sz w:val="28"/>
          <w:szCs w:val="28"/>
        </w:rPr>
        <w:t xml:space="preserve"> – выкуплен </w:t>
      </w:r>
      <w:r w:rsidRPr="00736E6A">
        <w:rPr>
          <w:b/>
          <w:bCs/>
          <w:iCs/>
          <w:sz w:val="28"/>
          <w:szCs w:val="28"/>
        </w:rPr>
        <w:t>1 участок</w:t>
      </w:r>
      <w:r w:rsidRPr="00736E6A">
        <w:rPr>
          <w:iCs/>
          <w:sz w:val="28"/>
          <w:szCs w:val="28"/>
        </w:rPr>
        <w:t xml:space="preserve"> на сумму </w:t>
      </w:r>
      <w:r w:rsidRPr="00736E6A">
        <w:rPr>
          <w:b/>
          <w:bCs/>
          <w:iCs/>
          <w:sz w:val="28"/>
          <w:szCs w:val="28"/>
        </w:rPr>
        <w:t>81,2 млн. тнг</w:t>
      </w:r>
      <w:r w:rsidRPr="00736E6A">
        <w:rPr>
          <w:iCs/>
          <w:sz w:val="28"/>
          <w:szCs w:val="28"/>
        </w:rPr>
        <w:t xml:space="preserve">.; для строительства ВОАД – выкуплен </w:t>
      </w:r>
      <w:r w:rsidRPr="00736E6A">
        <w:rPr>
          <w:b/>
          <w:bCs/>
          <w:iCs/>
          <w:sz w:val="28"/>
          <w:szCs w:val="28"/>
        </w:rPr>
        <w:t>1 участок</w:t>
      </w:r>
      <w:r w:rsidRPr="00736E6A">
        <w:rPr>
          <w:iCs/>
          <w:sz w:val="28"/>
          <w:szCs w:val="28"/>
        </w:rPr>
        <w:t xml:space="preserve"> на сумму </w:t>
      </w:r>
      <w:r w:rsidRPr="00736E6A">
        <w:rPr>
          <w:b/>
          <w:bCs/>
          <w:iCs/>
          <w:sz w:val="28"/>
          <w:szCs w:val="28"/>
        </w:rPr>
        <w:t>2,9 млн. тнг</w:t>
      </w:r>
      <w:r w:rsidRPr="00736E6A">
        <w:rPr>
          <w:iCs/>
          <w:sz w:val="28"/>
          <w:szCs w:val="28"/>
        </w:rPr>
        <w:t>.; для пробивки ул.Хмельницкого работы по изъятию ведутся)</w:t>
      </w:r>
      <w:r w:rsidRPr="00736E6A">
        <w:rPr>
          <w:b/>
          <w:bCs/>
          <w:sz w:val="28"/>
          <w:szCs w:val="28"/>
        </w:rPr>
        <w:t>;</w:t>
      </w:r>
    </w:p>
    <w:p w:rsidR="00576C3F" w:rsidRPr="00736E6A" w:rsidRDefault="00576C3F" w:rsidP="00093D2F">
      <w:pPr>
        <w:tabs>
          <w:tab w:val="left" w:pos="0"/>
        </w:tabs>
        <w:jc w:val="both"/>
        <w:rPr>
          <w:sz w:val="28"/>
          <w:szCs w:val="28"/>
        </w:rPr>
      </w:pPr>
      <w:r w:rsidRPr="006D79DA">
        <w:rPr>
          <w:sz w:val="28"/>
          <w:szCs w:val="28"/>
        </w:rPr>
        <w:tab/>
      </w:r>
      <w:r w:rsidRPr="00736E6A">
        <w:rPr>
          <w:sz w:val="28"/>
          <w:szCs w:val="28"/>
        </w:rPr>
        <w:t xml:space="preserve">- </w:t>
      </w:r>
      <w:r w:rsidRPr="00736E6A">
        <w:rPr>
          <w:b/>
          <w:bCs/>
          <w:sz w:val="28"/>
          <w:szCs w:val="28"/>
        </w:rPr>
        <w:t>объектов здравоохранения и образования</w:t>
      </w:r>
      <w:r w:rsidRPr="00736E6A">
        <w:rPr>
          <w:sz w:val="28"/>
          <w:szCs w:val="28"/>
        </w:rPr>
        <w:t xml:space="preserve">, всего выкуплено           </w:t>
      </w:r>
      <w:r w:rsidRPr="00736E6A">
        <w:rPr>
          <w:b/>
          <w:bCs/>
          <w:sz w:val="28"/>
          <w:szCs w:val="28"/>
        </w:rPr>
        <w:t>6 земельных участков</w:t>
      </w:r>
      <w:r w:rsidRPr="00736E6A">
        <w:rPr>
          <w:sz w:val="28"/>
          <w:szCs w:val="28"/>
        </w:rPr>
        <w:t xml:space="preserve"> на сумму </w:t>
      </w:r>
      <w:r w:rsidRPr="00736E6A">
        <w:rPr>
          <w:b/>
          <w:bCs/>
          <w:sz w:val="28"/>
          <w:szCs w:val="28"/>
        </w:rPr>
        <w:t>133,1 млн. тнг</w:t>
      </w:r>
      <w:r w:rsidRPr="00736E6A">
        <w:rPr>
          <w:sz w:val="28"/>
          <w:szCs w:val="28"/>
        </w:rPr>
        <w:t xml:space="preserve"> </w:t>
      </w:r>
      <w:r w:rsidRPr="00736E6A">
        <w:rPr>
          <w:iCs/>
          <w:sz w:val="28"/>
          <w:szCs w:val="28"/>
        </w:rPr>
        <w:t>(</w:t>
      </w:r>
      <w:r w:rsidRPr="00736E6A">
        <w:rPr>
          <w:b/>
          <w:bCs/>
          <w:iCs/>
          <w:sz w:val="28"/>
          <w:szCs w:val="28"/>
        </w:rPr>
        <w:t>для строительства средней школы в мкр. Трудовик</w:t>
      </w:r>
      <w:r w:rsidRPr="00736E6A">
        <w:rPr>
          <w:iCs/>
          <w:sz w:val="28"/>
          <w:szCs w:val="28"/>
        </w:rPr>
        <w:t xml:space="preserve"> - выкуплено </w:t>
      </w:r>
      <w:r w:rsidRPr="00736E6A">
        <w:rPr>
          <w:b/>
          <w:bCs/>
          <w:iCs/>
          <w:sz w:val="28"/>
          <w:szCs w:val="28"/>
        </w:rPr>
        <w:t>7 участков</w:t>
      </w:r>
      <w:r w:rsidRPr="00736E6A">
        <w:rPr>
          <w:iCs/>
          <w:sz w:val="28"/>
          <w:szCs w:val="28"/>
        </w:rPr>
        <w:t xml:space="preserve"> на сумму </w:t>
      </w:r>
      <w:r w:rsidRPr="00736E6A">
        <w:rPr>
          <w:b/>
          <w:bCs/>
          <w:iCs/>
          <w:sz w:val="28"/>
          <w:szCs w:val="28"/>
        </w:rPr>
        <w:t>148,2 млн. тнг.</w:t>
      </w:r>
      <w:r w:rsidRPr="00736E6A">
        <w:rPr>
          <w:iCs/>
          <w:sz w:val="28"/>
          <w:szCs w:val="28"/>
        </w:rPr>
        <w:t xml:space="preserve"> в 2015 году и 6 участков в 2016 году на сумму 133,1 млн. тнг., по оставшимся 4 участкам работы ведутся;</w:t>
      </w:r>
      <w:r w:rsidRPr="00736E6A">
        <w:rPr>
          <w:sz w:val="28"/>
          <w:szCs w:val="28"/>
        </w:rPr>
        <w:t xml:space="preserve"> </w:t>
      </w:r>
      <w:r w:rsidRPr="00736E6A">
        <w:rPr>
          <w:b/>
          <w:bCs/>
          <w:iCs/>
          <w:sz w:val="28"/>
          <w:szCs w:val="28"/>
        </w:rPr>
        <w:t>для строительства поликлиники по ул. Айбасова</w:t>
      </w:r>
      <w:r w:rsidRPr="00736E6A">
        <w:rPr>
          <w:iCs/>
          <w:sz w:val="28"/>
          <w:szCs w:val="28"/>
        </w:rPr>
        <w:t xml:space="preserve"> – подлежит выкупу 1 участок, выделена из местного бюджета сумма в размере 25,6 млн. тнг.)</w:t>
      </w:r>
      <w:r w:rsidRPr="00736E6A">
        <w:rPr>
          <w:b/>
          <w:bCs/>
          <w:sz w:val="28"/>
          <w:szCs w:val="28"/>
        </w:rPr>
        <w:t>;</w:t>
      </w:r>
    </w:p>
    <w:p w:rsidR="00576C3F" w:rsidRPr="00736E6A" w:rsidRDefault="00576C3F" w:rsidP="001F0CD3">
      <w:pPr>
        <w:tabs>
          <w:tab w:val="left" w:pos="0"/>
        </w:tabs>
        <w:jc w:val="both"/>
        <w:rPr>
          <w:iCs/>
          <w:sz w:val="28"/>
          <w:szCs w:val="28"/>
        </w:rPr>
      </w:pPr>
      <w:r w:rsidRPr="00736E6A">
        <w:rPr>
          <w:sz w:val="28"/>
          <w:szCs w:val="28"/>
        </w:rPr>
        <w:lastRenderedPageBreak/>
        <w:tab/>
        <w:t xml:space="preserve">- </w:t>
      </w:r>
      <w:r w:rsidRPr="00736E6A">
        <w:rPr>
          <w:b/>
          <w:bCs/>
          <w:sz w:val="28"/>
          <w:szCs w:val="28"/>
        </w:rPr>
        <w:t>объектов энергетики</w:t>
      </w:r>
      <w:r w:rsidRPr="00736E6A">
        <w:rPr>
          <w:sz w:val="28"/>
          <w:szCs w:val="28"/>
        </w:rPr>
        <w:t xml:space="preserve">, всего выкуплено </w:t>
      </w:r>
      <w:r w:rsidRPr="00736E6A">
        <w:rPr>
          <w:b/>
          <w:bCs/>
          <w:sz w:val="28"/>
          <w:szCs w:val="28"/>
        </w:rPr>
        <w:t>2 земельных участка</w:t>
      </w:r>
      <w:r w:rsidRPr="00736E6A">
        <w:rPr>
          <w:sz w:val="28"/>
          <w:szCs w:val="28"/>
        </w:rPr>
        <w:t xml:space="preserve"> на сумму </w:t>
      </w:r>
      <w:r w:rsidRPr="00736E6A">
        <w:rPr>
          <w:b/>
          <w:bCs/>
          <w:sz w:val="28"/>
          <w:szCs w:val="28"/>
        </w:rPr>
        <w:t>264,6 млн. тнг.</w:t>
      </w:r>
      <w:r w:rsidRPr="00736E6A">
        <w:rPr>
          <w:sz w:val="28"/>
          <w:szCs w:val="28"/>
        </w:rPr>
        <w:t xml:space="preserve"> для строительства водозаборного куста и котельной в мкр.Шугыла Наурызбайского района </w:t>
      </w:r>
      <w:r w:rsidRPr="00736E6A">
        <w:rPr>
          <w:iCs/>
          <w:sz w:val="28"/>
          <w:szCs w:val="28"/>
        </w:rPr>
        <w:t>(</w:t>
      </w:r>
      <w:r w:rsidRPr="00736E6A">
        <w:rPr>
          <w:b/>
          <w:bCs/>
          <w:iCs/>
          <w:sz w:val="28"/>
          <w:szCs w:val="28"/>
        </w:rPr>
        <w:t>для строительства отстойников</w:t>
      </w:r>
      <w:r w:rsidRPr="00736E6A">
        <w:rPr>
          <w:iCs/>
          <w:sz w:val="28"/>
          <w:szCs w:val="28"/>
        </w:rPr>
        <w:t xml:space="preserve"> и станции водоподготовки в мкр. Тау Жолы изъятию подлежит            1 участок по которому ведутся работы; </w:t>
      </w:r>
      <w:r w:rsidRPr="00736E6A">
        <w:rPr>
          <w:b/>
          <w:bCs/>
          <w:iCs/>
          <w:sz w:val="28"/>
          <w:szCs w:val="28"/>
        </w:rPr>
        <w:t>для водоочистительного сооружения</w:t>
      </w:r>
      <w:r w:rsidRPr="00736E6A">
        <w:rPr>
          <w:iCs/>
          <w:sz w:val="28"/>
          <w:szCs w:val="28"/>
        </w:rPr>
        <w:t xml:space="preserve"> в мкр.Каргалы, изъятию подлежит 2 участка, ведутся работы; </w:t>
      </w:r>
      <w:r w:rsidRPr="00736E6A">
        <w:rPr>
          <w:b/>
          <w:bCs/>
          <w:iCs/>
          <w:sz w:val="28"/>
          <w:szCs w:val="28"/>
        </w:rPr>
        <w:t>для водокуста «Аксай» в мкр.Шугыла</w:t>
      </w:r>
      <w:r w:rsidRPr="00736E6A">
        <w:rPr>
          <w:iCs/>
          <w:sz w:val="28"/>
          <w:szCs w:val="28"/>
        </w:rPr>
        <w:t>, изъятию подлежит 1 участок, ведутся работы)</w:t>
      </w:r>
      <w:r w:rsidRPr="00736E6A">
        <w:rPr>
          <w:b/>
          <w:bCs/>
          <w:sz w:val="28"/>
          <w:szCs w:val="28"/>
        </w:rPr>
        <w:t>;</w:t>
      </w:r>
      <w:r w:rsidRPr="00736E6A">
        <w:rPr>
          <w:iCs/>
          <w:sz w:val="28"/>
          <w:szCs w:val="28"/>
        </w:rPr>
        <w:t xml:space="preserve"> </w:t>
      </w:r>
    </w:p>
    <w:p w:rsidR="00576C3F" w:rsidRPr="00736E6A" w:rsidRDefault="00576C3F" w:rsidP="00093D2F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736E6A">
        <w:rPr>
          <w:sz w:val="28"/>
          <w:szCs w:val="28"/>
        </w:rPr>
        <w:tab/>
      </w:r>
      <w:r w:rsidRPr="00736E6A">
        <w:rPr>
          <w:b/>
          <w:bCs/>
          <w:sz w:val="28"/>
          <w:szCs w:val="28"/>
        </w:rPr>
        <w:t xml:space="preserve">- объектов социального значения (СпецЦон в мкр. Кайрат и Западного автовокзала), </w:t>
      </w:r>
      <w:r w:rsidRPr="00736E6A">
        <w:rPr>
          <w:sz w:val="28"/>
          <w:szCs w:val="28"/>
        </w:rPr>
        <w:t xml:space="preserve">всего выкуплено </w:t>
      </w:r>
      <w:r w:rsidRPr="00736E6A">
        <w:rPr>
          <w:b/>
          <w:bCs/>
          <w:sz w:val="28"/>
          <w:szCs w:val="28"/>
        </w:rPr>
        <w:t>6 земельных участков</w:t>
      </w:r>
      <w:r w:rsidRPr="00736E6A">
        <w:rPr>
          <w:sz w:val="28"/>
          <w:szCs w:val="28"/>
        </w:rPr>
        <w:t xml:space="preserve"> на сумму </w:t>
      </w:r>
      <w:r w:rsidRPr="00736E6A">
        <w:rPr>
          <w:b/>
          <w:bCs/>
          <w:sz w:val="28"/>
          <w:szCs w:val="28"/>
        </w:rPr>
        <w:t>396,3 млн. тнг</w:t>
      </w:r>
      <w:r w:rsidRPr="00736E6A">
        <w:rPr>
          <w:sz w:val="28"/>
          <w:szCs w:val="28"/>
        </w:rPr>
        <w:t xml:space="preserve">. </w:t>
      </w:r>
      <w:r w:rsidRPr="00736E6A">
        <w:rPr>
          <w:iCs/>
          <w:sz w:val="28"/>
          <w:szCs w:val="28"/>
        </w:rPr>
        <w:t xml:space="preserve">(в том числе </w:t>
      </w:r>
      <w:r w:rsidRPr="00736E6A">
        <w:rPr>
          <w:b/>
          <w:bCs/>
          <w:iCs/>
          <w:sz w:val="28"/>
          <w:szCs w:val="28"/>
        </w:rPr>
        <w:t>1 участок</w:t>
      </w:r>
      <w:r w:rsidRPr="00736E6A">
        <w:rPr>
          <w:iCs/>
          <w:sz w:val="28"/>
          <w:szCs w:val="28"/>
        </w:rPr>
        <w:t xml:space="preserve"> на сумму </w:t>
      </w:r>
      <w:r w:rsidRPr="00736E6A">
        <w:rPr>
          <w:b/>
          <w:bCs/>
          <w:iCs/>
          <w:sz w:val="28"/>
          <w:szCs w:val="28"/>
        </w:rPr>
        <w:t>25,0 млн. тнг</w:t>
      </w:r>
      <w:r w:rsidRPr="00736E6A">
        <w:rPr>
          <w:iCs/>
          <w:sz w:val="28"/>
          <w:szCs w:val="28"/>
        </w:rPr>
        <w:t xml:space="preserve"> для СпецЦона, ранее в 2015 году также был выкуплен 1 участок на сумму 14,5 млн. тнг., по оставшимся 3 работа продолжается; </w:t>
      </w:r>
      <w:r w:rsidRPr="00736E6A">
        <w:rPr>
          <w:b/>
          <w:bCs/>
          <w:iCs/>
          <w:sz w:val="28"/>
          <w:szCs w:val="28"/>
        </w:rPr>
        <w:t xml:space="preserve">5 участков </w:t>
      </w:r>
      <w:r w:rsidRPr="00736E6A">
        <w:rPr>
          <w:iCs/>
          <w:sz w:val="28"/>
          <w:szCs w:val="28"/>
        </w:rPr>
        <w:t xml:space="preserve">для автовокзала на сумму </w:t>
      </w:r>
      <w:r w:rsidRPr="00736E6A">
        <w:rPr>
          <w:b/>
          <w:bCs/>
          <w:iCs/>
          <w:sz w:val="28"/>
          <w:szCs w:val="28"/>
        </w:rPr>
        <w:t>371,3 млн. тнг.</w:t>
      </w:r>
      <w:r w:rsidRPr="00736E6A">
        <w:rPr>
          <w:iCs/>
          <w:sz w:val="28"/>
          <w:szCs w:val="28"/>
        </w:rPr>
        <w:t>, ранее в 2015 году выкуплено 69 участков на сумму 1,7 млрд. тнг., по оставшимся 83 участкам работа продолжается).</w:t>
      </w:r>
      <w:r w:rsidRPr="00736E6A">
        <w:rPr>
          <w:sz w:val="28"/>
          <w:szCs w:val="28"/>
        </w:rPr>
        <w:t xml:space="preserve">  </w:t>
      </w:r>
      <w:r w:rsidRPr="00736E6A">
        <w:rPr>
          <w:b/>
          <w:bCs/>
          <w:sz w:val="28"/>
          <w:szCs w:val="28"/>
        </w:rPr>
        <w:t xml:space="preserve"> </w:t>
      </w:r>
    </w:p>
    <w:p w:rsidR="00576C3F" w:rsidRPr="006D79DA" w:rsidRDefault="00576C3F" w:rsidP="00093D2F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6D79DA">
        <w:rPr>
          <w:sz w:val="28"/>
          <w:szCs w:val="28"/>
        </w:rPr>
        <w:tab/>
        <w:t xml:space="preserve">Также </w:t>
      </w:r>
      <w:r w:rsidRPr="006D79DA">
        <w:rPr>
          <w:b/>
          <w:bCs/>
          <w:sz w:val="28"/>
          <w:szCs w:val="28"/>
        </w:rPr>
        <w:t>планируется изъятие</w:t>
      </w:r>
      <w:r w:rsidRPr="006D79DA">
        <w:rPr>
          <w:sz w:val="28"/>
          <w:szCs w:val="28"/>
        </w:rPr>
        <w:t xml:space="preserve"> земельных участков для государственных нужд на 2017-2018</w:t>
      </w:r>
      <w:r w:rsidR="00C64BE1">
        <w:rPr>
          <w:sz w:val="28"/>
          <w:szCs w:val="28"/>
        </w:rPr>
        <w:t xml:space="preserve"> </w:t>
      </w:r>
      <w:r w:rsidRPr="006D79DA">
        <w:rPr>
          <w:sz w:val="28"/>
          <w:szCs w:val="28"/>
        </w:rPr>
        <w:t>гг.</w:t>
      </w:r>
      <w:r w:rsidR="00C64BE1">
        <w:rPr>
          <w:sz w:val="28"/>
          <w:szCs w:val="28"/>
        </w:rPr>
        <w:t xml:space="preserve"> </w:t>
      </w:r>
      <w:r w:rsidRPr="006D79DA">
        <w:rPr>
          <w:sz w:val="28"/>
          <w:szCs w:val="28"/>
        </w:rPr>
        <w:t xml:space="preserve"> </w:t>
      </w:r>
      <w:r w:rsidRPr="006D79DA">
        <w:rPr>
          <w:b/>
          <w:bCs/>
          <w:sz w:val="28"/>
          <w:szCs w:val="28"/>
        </w:rPr>
        <w:t>для строительства транспортных развязок, объектов энергетики и социально-значимых объектов, всего 16 объектов на ориентировочную сумму изъятия более 3,5 млрд. тенге, а именно:</w:t>
      </w:r>
    </w:p>
    <w:p w:rsidR="00576C3F" w:rsidRPr="006D79DA" w:rsidRDefault="00576C3F" w:rsidP="00093D2F">
      <w:pPr>
        <w:tabs>
          <w:tab w:val="left" w:pos="0"/>
        </w:tabs>
        <w:jc w:val="both"/>
        <w:rPr>
          <w:sz w:val="28"/>
          <w:szCs w:val="28"/>
        </w:rPr>
      </w:pPr>
      <w:r w:rsidRPr="006D79DA">
        <w:rPr>
          <w:sz w:val="28"/>
          <w:szCs w:val="28"/>
        </w:rPr>
        <w:tab/>
        <w:t xml:space="preserve">- развязка на пересечении пр. Сейфуллина, угол ул. Жансугурова планируется изъять участки </w:t>
      </w:r>
      <w:r w:rsidRPr="006D79DA">
        <w:rPr>
          <w:b/>
          <w:bCs/>
          <w:sz w:val="28"/>
          <w:szCs w:val="28"/>
        </w:rPr>
        <w:t>к октябрю 2017 года</w:t>
      </w:r>
      <w:r w:rsidRPr="006D79DA">
        <w:rPr>
          <w:sz w:val="28"/>
          <w:szCs w:val="28"/>
        </w:rPr>
        <w:t xml:space="preserve">. В республиканский бюджет заявленная сумма составляет </w:t>
      </w:r>
      <w:r w:rsidRPr="006D79DA">
        <w:rPr>
          <w:b/>
          <w:bCs/>
          <w:sz w:val="28"/>
          <w:szCs w:val="28"/>
        </w:rPr>
        <w:t>695,3 млн. тнг</w:t>
      </w:r>
      <w:r w:rsidRPr="006D79DA">
        <w:rPr>
          <w:sz w:val="28"/>
          <w:szCs w:val="28"/>
        </w:rPr>
        <w:t>;</w:t>
      </w:r>
    </w:p>
    <w:p w:rsidR="00576C3F" w:rsidRPr="006D79DA" w:rsidRDefault="00576C3F" w:rsidP="00093D2F">
      <w:pPr>
        <w:tabs>
          <w:tab w:val="left" w:pos="0"/>
        </w:tabs>
        <w:jc w:val="both"/>
        <w:rPr>
          <w:sz w:val="28"/>
          <w:szCs w:val="28"/>
        </w:rPr>
      </w:pPr>
      <w:r w:rsidRPr="006D79DA">
        <w:rPr>
          <w:sz w:val="28"/>
          <w:szCs w:val="28"/>
        </w:rPr>
        <w:tab/>
        <w:t xml:space="preserve">- развязка на пересечении пр.Рыскулова, угол Кульджинского тракта планируется изъять </w:t>
      </w:r>
      <w:r w:rsidRPr="006D79DA">
        <w:rPr>
          <w:b/>
          <w:bCs/>
          <w:sz w:val="28"/>
          <w:szCs w:val="28"/>
        </w:rPr>
        <w:t>к октябрю 2017 года</w:t>
      </w:r>
      <w:r w:rsidRPr="006D79DA">
        <w:rPr>
          <w:sz w:val="28"/>
          <w:szCs w:val="28"/>
        </w:rPr>
        <w:t xml:space="preserve">. В республиканский бюджет заявленная сумма составляет </w:t>
      </w:r>
      <w:r w:rsidRPr="006D79DA">
        <w:rPr>
          <w:b/>
          <w:bCs/>
          <w:sz w:val="28"/>
          <w:szCs w:val="28"/>
        </w:rPr>
        <w:t>400,0 млн. тнг</w:t>
      </w:r>
      <w:r w:rsidRPr="006D79DA">
        <w:rPr>
          <w:sz w:val="28"/>
          <w:szCs w:val="28"/>
        </w:rPr>
        <w:t>;</w:t>
      </w:r>
    </w:p>
    <w:p w:rsidR="00576C3F" w:rsidRPr="006D79DA" w:rsidRDefault="00576C3F" w:rsidP="00093D2F">
      <w:pPr>
        <w:tabs>
          <w:tab w:val="left" w:pos="0"/>
        </w:tabs>
        <w:jc w:val="both"/>
        <w:rPr>
          <w:sz w:val="28"/>
          <w:szCs w:val="28"/>
        </w:rPr>
      </w:pPr>
      <w:r w:rsidRPr="006D79DA">
        <w:rPr>
          <w:sz w:val="28"/>
          <w:szCs w:val="28"/>
        </w:rPr>
        <w:tab/>
        <w:t>- развязка на пересечении пр.Рыскулова, угол ул. Емцова в настоящее время ведутся работы по корректировке координат данного проекта;</w:t>
      </w:r>
    </w:p>
    <w:p w:rsidR="00576C3F" w:rsidRPr="006D79DA" w:rsidRDefault="00576C3F" w:rsidP="00093D2F">
      <w:pPr>
        <w:tabs>
          <w:tab w:val="left" w:pos="0"/>
        </w:tabs>
        <w:jc w:val="both"/>
        <w:rPr>
          <w:sz w:val="28"/>
          <w:szCs w:val="28"/>
        </w:rPr>
      </w:pPr>
      <w:r w:rsidRPr="006D79DA">
        <w:rPr>
          <w:sz w:val="28"/>
          <w:szCs w:val="28"/>
        </w:rPr>
        <w:tab/>
        <w:t xml:space="preserve">- пробивка ул.Фурманова до ул.Жансугурова с эстакадой через ж/д пути планируется изъять </w:t>
      </w:r>
      <w:r w:rsidRPr="006D79DA">
        <w:rPr>
          <w:b/>
          <w:bCs/>
          <w:sz w:val="28"/>
          <w:szCs w:val="28"/>
        </w:rPr>
        <w:t>к октябрю 2017 года</w:t>
      </w:r>
      <w:r w:rsidRPr="006D79DA">
        <w:rPr>
          <w:sz w:val="28"/>
          <w:szCs w:val="28"/>
        </w:rPr>
        <w:t xml:space="preserve">. В республиканский бюджет заявленная сумма составляет </w:t>
      </w:r>
      <w:r w:rsidRPr="006D79DA">
        <w:rPr>
          <w:b/>
          <w:bCs/>
          <w:sz w:val="28"/>
          <w:szCs w:val="28"/>
        </w:rPr>
        <w:t>500,0 млн. тнг</w:t>
      </w:r>
      <w:r w:rsidRPr="006D79DA">
        <w:rPr>
          <w:sz w:val="28"/>
          <w:szCs w:val="28"/>
        </w:rPr>
        <w:t>;</w:t>
      </w:r>
    </w:p>
    <w:p w:rsidR="00576C3F" w:rsidRPr="006D79DA" w:rsidRDefault="00576C3F" w:rsidP="00093D2F">
      <w:pPr>
        <w:tabs>
          <w:tab w:val="left" w:pos="0"/>
        </w:tabs>
        <w:jc w:val="both"/>
        <w:rPr>
          <w:sz w:val="28"/>
          <w:szCs w:val="28"/>
        </w:rPr>
      </w:pPr>
      <w:r w:rsidRPr="006D79DA">
        <w:rPr>
          <w:sz w:val="28"/>
          <w:szCs w:val="28"/>
        </w:rPr>
        <w:tab/>
        <w:t xml:space="preserve">- строительства автовокзала «Восточный» планируется изъять </w:t>
      </w:r>
      <w:r w:rsidRPr="006D79DA">
        <w:rPr>
          <w:b/>
          <w:bCs/>
          <w:sz w:val="28"/>
          <w:szCs w:val="28"/>
        </w:rPr>
        <w:t>к сентябрю 2017 года</w:t>
      </w:r>
      <w:r w:rsidRPr="006D79DA">
        <w:rPr>
          <w:sz w:val="28"/>
          <w:szCs w:val="28"/>
        </w:rPr>
        <w:t xml:space="preserve">. В 2017 году из местного бюджета выделена сумма в размере </w:t>
      </w:r>
      <w:r w:rsidRPr="006D79DA">
        <w:rPr>
          <w:b/>
          <w:bCs/>
          <w:sz w:val="28"/>
          <w:szCs w:val="28"/>
        </w:rPr>
        <w:t>765,8 млн. тнг</w:t>
      </w:r>
      <w:r w:rsidRPr="006D79DA">
        <w:rPr>
          <w:sz w:val="28"/>
          <w:szCs w:val="28"/>
        </w:rPr>
        <w:t>.;</w:t>
      </w:r>
    </w:p>
    <w:p w:rsidR="00576C3F" w:rsidRPr="006D79DA" w:rsidRDefault="00576C3F" w:rsidP="00093D2F">
      <w:pPr>
        <w:tabs>
          <w:tab w:val="left" w:pos="0"/>
        </w:tabs>
        <w:jc w:val="both"/>
        <w:rPr>
          <w:sz w:val="28"/>
          <w:szCs w:val="28"/>
        </w:rPr>
      </w:pPr>
      <w:r w:rsidRPr="006D79DA">
        <w:rPr>
          <w:sz w:val="28"/>
          <w:szCs w:val="28"/>
        </w:rPr>
        <w:tab/>
        <w:t xml:space="preserve">- строительство дороги на горнолыжный комплекс «Кокжайлау» планируется изъять </w:t>
      </w:r>
      <w:r w:rsidRPr="006D79DA">
        <w:rPr>
          <w:b/>
          <w:bCs/>
          <w:sz w:val="28"/>
          <w:szCs w:val="28"/>
        </w:rPr>
        <w:t>к сентябрю 2017 года</w:t>
      </w:r>
      <w:r w:rsidRPr="006D79DA">
        <w:rPr>
          <w:sz w:val="28"/>
          <w:szCs w:val="28"/>
        </w:rPr>
        <w:t>;</w:t>
      </w:r>
    </w:p>
    <w:p w:rsidR="00576C3F" w:rsidRPr="006D79DA" w:rsidRDefault="00576C3F" w:rsidP="00093D2F">
      <w:pPr>
        <w:tabs>
          <w:tab w:val="left" w:pos="0"/>
        </w:tabs>
        <w:jc w:val="both"/>
        <w:rPr>
          <w:sz w:val="28"/>
          <w:szCs w:val="28"/>
        </w:rPr>
      </w:pPr>
      <w:r w:rsidRPr="006D79DA">
        <w:rPr>
          <w:sz w:val="28"/>
          <w:szCs w:val="28"/>
        </w:rPr>
        <w:tab/>
        <w:t xml:space="preserve">- капитальный ремонт ул. Жандосова от ул. Саина до                        мкр. Таусамал, планируется изъять </w:t>
      </w:r>
      <w:r w:rsidRPr="006D79DA">
        <w:rPr>
          <w:b/>
          <w:bCs/>
          <w:sz w:val="28"/>
          <w:szCs w:val="28"/>
        </w:rPr>
        <w:t>к сентябрю 2017 года</w:t>
      </w:r>
      <w:r w:rsidRPr="006D79DA">
        <w:rPr>
          <w:sz w:val="28"/>
          <w:szCs w:val="28"/>
        </w:rPr>
        <w:t xml:space="preserve">. В 2017 году из местного бюджета выделена сумма в размере </w:t>
      </w:r>
      <w:r w:rsidRPr="006D79DA">
        <w:rPr>
          <w:b/>
          <w:bCs/>
          <w:sz w:val="28"/>
          <w:szCs w:val="28"/>
        </w:rPr>
        <w:t xml:space="preserve">920,1 </w:t>
      </w:r>
      <w:bookmarkStart w:id="0" w:name="_GoBack"/>
      <w:bookmarkEnd w:id="0"/>
      <w:r w:rsidRPr="006D79DA">
        <w:rPr>
          <w:b/>
          <w:bCs/>
          <w:sz w:val="28"/>
          <w:szCs w:val="28"/>
        </w:rPr>
        <w:t>млн.тнг</w:t>
      </w:r>
      <w:r w:rsidRPr="006D79DA">
        <w:rPr>
          <w:sz w:val="28"/>
          <w:szCs w:val="28"/>
        </w:rPr>
        <w:t>;</w:t>
      </w:r>
    </w:p>
    <w:p w:rsidR="00576C3F" w:rsidRPr="006D79DA" w:rsidRDefault="00576C3F" w:rsidP="00093D2F">
      <w:pPr>
        <w:tabs>
          <w:tab w:val="left" w:pos="0"/>
        </w:tabs>
        <w:jc w:val="both"/>
        <w:rPr>
          <w:sz w:val="28"/>
          <w:szCs w:val="28"/>
        </w:rPr>
      </w:pPr>
      <w:r w:rsidRPr="006D79DA">
        <w:rPr>
          <w:sz w:val="28"/>
          <w:szCs w:val="28"/>
        </w:rPr>
        <w:tab/>
        <w:t xml:space="preserve">- реконструкция улично-дорожной сети по линии БРТ Мустафина, Сулейменова, Жандосова, Тимирязева планируется изъять </w:t>
      </w:r>
      <w:r w:rsidRPr="006D79DA">
        <w:rPr>
          <w:b/>
          <w:bCs/>
          <w:sz w:val="28"/>
          <w:szCs w:val="28"/>
        </w:rPr>
        <w:t>к сентябрю 2017 года</w:t>
      </w:r>
      <w:r w:rsidRPr="006D79DA">
        <w:rPr>
          <w:sz w:val="28"/>
          <w:szCs w:val="28"/>
        </w:rPr>
        <w:t>;</w:t>
      </w:r>
    </w:p>
    <w:p w:rsidR="00576C3F" w:rsidRPr="006D79DA" w:rsidRDefault="00576C3F" w:rsidP="00093D2F">
      <w:pPr>
        <w:tabs>
          <w:tab w:val="left" w:pos="0"/>
        </w:tabs>
        <w:jc w:val="both"/>
        <w:rPr>
          <w:sz w:val="28"/>
          <w:szCs w:val="28"/>
        </w:rPr>
      </w:pPr>
      <w:r w:rsidRPr="006D79DA">
        <w:rPr>
          <w:sz w:val="28"/>
          <w:szCs w:val="28"/>
        </w:rPr>
        <w:tab/>
        <w:t xml:space="preserve">- для эксплуатации и обслуживания канализационной и насосной станций в мкр. Рахат, планируется изъять </w:t>
      </w:r>
      <w:r w:rsidRPr="006D79DA">
        <w:rPr>
          <w:b/>
          <w:bCs/>
          <w:sz w:val="28"/>
          <w:szCs w:val="28"/>
        </w:rPr>
        <w:t>к сентябрю 2017 года</w:t>
      </w:r>
      <w:r w:rsidRPr="006D79DA">
        <w:rPr>
          <w:sz w:val="28"/>
          <w:szCs w:val="28"/>
        </w:rPr>
        <w:t>;</w:t>
      </w:r>
    </w:p>
    <w:p w:rsidR="00576C3F" w:rsidRPr="006D79DA" w:rsidRDefault="00576C3F" w:rsidP="00093D2F">
      <w:pPr>
        <w:tabs>
          <w:tab w:val="left" w:pos="0"/>
        </w:tabs>
        <w:jc w:val="both"/>
        <w:rPr>
          <w:sz w:val="28"/>
          <w:szCs w:val="28"/>
        </w:rPr>
      </w:pPr>
      <w:r w:rsidRPr="006D79DA">
        <w:rPr>
          <w:sz w:val="28"/>
          <w:szCs w:val="28"/>
        </w:rPr>
        <w:lastRenderedPageBreak/>
        <w:tab/>
        <w:t xml:space="preserve">- для строительства магистральных сетей водоподготовки и канализаций в мкр. Колсай, планируется изъять </w:t>
      </w:r>
      <w:r w:rsidRPr="006D79DA">
        <w:rPr>
          <w:b/>
          <w:bCs/>
          <w:sz w:val="28"/>
          <w:szCs w:val="28"/>
        </w:rPr>
        <w:t>к сентябрю 2017 года</w:t>
      </w:r>
      <w:r w:rsidRPr="006D79DA">
        <w:rPr>
          <w:sz w:val="28"/>
          <w:szCs w:val="28"/>
        </w:rPr>
        <w:t>;</w:t>
      </w:r>
    </w:p>
    <w:p w:rsidR="00576C3F" w:rsidRPr="006D79DA" w:rsidRDefault="00576C3F" w:rsidP="00093D2F">
      <w:pPr>
        <w:tabs>
          <w:tab w:val="left" w:pos="0"/>
        </w:tabs>
        <w:jc w:val="both"/>
        <w:rPr>
          <w:sz w:val="28"/>
          <w:szCs w:val="28"/>
        </w:rPr>
      </w:pPr>
      <w:r w:rsidRPr="006D79DA">
        <w:rPr>
          <w:sz w:val="28"/>
          <w:szCs w:val="28"/>
        </w:rPr>
        <w:tab/>
        <w:t>- для строительства магистральных сетей водоподготовки и канализаций с бурением скважин в мкр. Сулусай, планируется изъять</w:t>
      </w:r>
      <w:r w:rsidRPr="006D79DA">
        <w:rPr>
          <w:b/>
          <w:bCs/>
          <w:sz w:val="28"/>
          <w:szCs w:val="28"/>
        </w:rPr>
        <w:t xml:space="preserve"> к сентябрю 2017 года</w:t>
      </w:r>
      <w:r w:rsidRPr="006D79DA">
        <w:rPr>
          <w:sz w:val="28"/>
          <w:szCs w:val="28"/>
        </w:rPr>
        <w:t xml:space="preserve">; </w:t>
      </w:r>
    </w:p>
    <w:p w:rsidR="00576C3F" w:rsidRPr="006D79DA" w:rsidRDefault="00576C3F" w:rsidP="00093D2F">
      <w:pPr>
        <w:tabs>
          <w:tab w:val="left" w:pos="0"/>
        </w:tabs>
        <w:jc w:val="both"/>
        <w:rPr>
          <w:sz w:val="28"/>
          <w:szCs w:val="28"/>
        </w:rPr>
      </w:pPr>
      <w:r w:rsidRPr="006D79DA">
        <w:rPr>
          <w:sz w:val="28"/>
          <w:szCs w:val="28"/>
        </w:rPr>
        <w:tab/>
        <w:t xml:space="preserve">- для строительства и эксплуатации объекта образования в мкр. Дархан, планируется изъять </w:t>
      </w:r>
      <w:r w:rsidRPr="006D79DA">
        <w:rPr>
          <w:b/>
          <w:bCs/>
          <w:sz w:val="28"/>
          <w:szCs w:val="28"/>
        </w:rPr>
        <w:t>к сентябрю 2017 года</w:t>
      </w:r>
      <w:r w:rsidRPr="006D79DA">
        <w:rPr>
          <w:sz w:val="28"/>
          <w:szCs w:val="28"/>
        </w:rPr>
        <w:t>;</w:t>
      </w:r>
    </w:p>
    <w:p w:rsidR="00576C3F" w:rsidRPr="006D79DA" w:rsidRDefault="00576C3F" w:rsidP="00093D2F">
      <w:pPr>
        <w:tabs>
          <w:tab w:val="left" w:pos="0"/>
        </w:tabs>
        <w:jc w:val="both"/>
        <w:rPr>
          <w:sz w:val="28"/>
          <w:szCs w:val="28"/>
        </w:rPr>
      </w:pPr>
      <w:r w:rsidRPr="006D79DA">
        <w:rPr>
          <w:sz w:val="28"/>
          <w:szCs w:val="28"/>
        </w:rPr>
        <w:tab/>
        <w:t>- для строительства школы в мкр. Рахат-Мадениет, ведутся работы по корректировке координат зоны отвода;</w:t>
      </w:r>
    </w:p>
    <w:p w:rsidR="00576C3F" w:rsidRPr="006D79DA" w:rsidRDefault="00576C3F" w:rsidP="00093D2F">
      <w:pPr>
        <w:tabs>
          <w:tab w:val="left" w:pos="0"/>
        </w:tabs>
        <w:jc w:val="both"/>
        <w:rPr>
          <w:sz w:val="28"/>
          <w:szCs w:val="28"/>
        </w:rPr>
      </w:pPr>
      <w:r w:rsidRPr="006D79DA">
        <w:rPr>
          <w:sz w:val="28"/>
          <w:szCs w:val="28"/>
        </w:rPr>
        <w:tab/>
        <w:t>- для строительства амбулатории в мкр. Ерменсай, ведутся работы по корректировке координат зоны отвода;</w:t>
      </w:r>
    </w:p>
    <w:p w:rsidR="00576C3F" w:rsidRPr="006D79DA" w:rsidRDefault="00576C3F" w:rsidP="00093D2F">
      <w:pPr>
        <w:tabs>
          <w:tab w:val="left" w:pos="0"/>
        </w:tabs>
        <w:jc w:val="both"/>
        <w:rPr>
          <w:sz w:val="28"/>
          <w:szCs w:val="28"/>
        </w:rPr>
      </w:pPr>
      <w:r w:rsidRPr="006D79DA">
        <w:rPr>
          <w:sz w:val="28"/>
          <w:szCs w:val="28"/>
        </w:rPr>
        <w:tab/>
        <w:t>- для строительства амбулатории в мкр. Первомайка, ведутся работы по корректировке координат зоны отвода;</w:t>
      </w:r>
    </w:p>
    <w:p w:rsidR="00576C3F" w:rsidRPr="006D79DA" w:rsidRDefault="00576C3F" w:rsidP="00093D2F">
      <w:pPr>
        <w:tabs>
          <w:tab w:val="left" w:pos="0"/>
        </w:tabs>
        <w:jc w:val="both"/>
        <w:rPr>
          <w:sz w:val="28"/>
          <w:szCs w:val="28"/>
        </w:rPr>
      </w:pPr>
      <w:r w:rsidRPr="006D79DA">
        <w:rPr>
          <w:sz w:val="28"/>
          <w:szCs w:val="28"/>
        </w:rPr>
        <w:tab/>
        <w:t>- для расширения трассы Алматы-Бишкек, ведутся работы по корректировке координат зоны отвода.</w:t>
      </w:r>
    </w:p>
    <w:p w:rsidR="00576C3F" w:rsidRPr="006D79DA" w:rsidRDefault="00576C3F" w:rsidP="00F349C2">
      <w:pPr>
        <w:tabs>
          <w:tab w:val="left" w:pos="0"/>
        </w:tabs>
        <w:jc w:val="both"/>
        <w:rPr>
          <w:sz w:val="28"/>
          <w:szCs w:val="28"/>
        </w:rPr>
      </w:pPr>
    </w:p>
    <w:p w:rsidR="00576C3F" w:rsidRPr="006D79DA" w:rsidRDefault="00576C3F" w:rsidP="00CA2897">
      <w:pPr>
        <w:pStyle w:val="2"/>
        <w:ind w:firstLine="708"/>
        <w:rPr>
          <w:b/>
          <w:bCs/>
          <w:i/>
          <w:iCs/>
          <w:u w:val="single"/>
        </w:rPr>
      </w:pPr>
      <w:r w:rsidRPr="006D79DA">
        <w:rPr>
          <w:b/>
          <w:bCs/>
          <w:i/>
          <w:iCs/>
          <w:u w:val="single"/>
        </w:rPr>
        <w:t>О судебных процессах с участием Управления</w:t>
      </w:r>
    </w:p>
    <w:p w:rsidR="00576C3F" w:rsidRPr="006D79DA" w:rsidRDefault="00576C3F" w:rsidP="00CA2897">
      <w:pPr>
        <w:ind w:firstLine="708"/>
        <w:jc w:val="both"/>
        <w:rPr>
          <w:sz w:val="28"/>
          <w:szCs w:val="28"/>
        </w:rPr>
      </w:pPr>
      <w:r w:rsidRPr="006D79DA">
        <w:rPr>
          <w:sz w:val="28"/>
          <w:szCs w:val="28"/>
        </w:rPr>
        <w:t xml:space="preserve">Наряду с указанными видами работ, Управление представляет интересы акимата во всех судебных инстанциях по вопросам, связанные с земельными правоотношениями. </w:t>
      </w:r>
    </w:p>
    <w:p w:rsidR="00576C3F" w:rsidRPr="006D79DA" w:rsidRDefault="00576C3F" w:rsidP="00CA2897">
      <w:pPr>
        <w:jc w:val="both"/>
        <w:rPr>
          <w:sz w:val="28"/>
          <w:szCs w:val="28"/>
        </w:rPr>
      </w:pPr>
      <w:r w:rsidRPr="006D79DA">
        <w:rPr>
          <w:sz w:val="28"/>
          <w:szCs w:val="28"/>
        </w:rPr>
        <w:tab/>
        <w:t xml:space="preserve">Всего за отчетный период с участием Управления, судами города рассмотрено </w:t>
      </w:r>
      <w:r w:rsidRPr="006D79DA">
        <w:rPr>
          <w:b/>
          <w:bCs/>
          <w:sz w:val="28"/>
          <w:szCs w:val="28"/>
        </w:rPr>
        <w:t xml:space="preserve">540 </w:t>
      </w:r>
      <w:r w:rsidRPr="006D79DA">
        <w:rPr>
          <w:sz w:val="28"/>
          <w:szCs w:val="28"/>
        </w:rPr>
        <w:t xml:space="preserve">гражданских дел </w:t>
      </w:r>
      <w:r w:rsidRPr="006D79DA">
        <w:rPr>
          <w:b/>
          <w:bCs/>
          <w:sz w:val="28"/>
          <w:szCs w:val="28"/>
        </w:rPr>
        <w:t>в качестве ответчика</w:t>
      </w:r>
      <w:r w:rsidRPr="006D79DA">
        <w:rPr>
          <w:sz w:val="28"/>
          <w:szCs w:val="28"/>
        </w:rPr>
        <w:t>, третьего лица, по спорам, связанным с обжалованием действий (бездействии) государственных органов, спорам между физическими и юридическими лицами, по вопросам наследства, имущества и другие.</w:t>
      </w:r>
    </w:p>
    <w:p w:rsidR="00576C3F" w:rsidRPr="006D79DA" w:rsidRDefault="00576C3F" w:rsidP="00CA2897">
      <w:pPr>
        <w:ind w:firstLine="708"/>
        <w:jc w:val="both"/>
        <w:rPr>
          <w:sz w:val="28"/>
          <w:szCs w:val="28"/>
        </w:rPr>
      </w:pPr>
      <w:r w:rsidRPr="006D79DA">
        <w:rPr>
          <w:sz w:val="28"/>
          <w:szCs w:val="28"/>
        </w:rPr>
        <w:t xml:space="preserve"> Из них, по </w:t>
      </w:r>
      <w:r w:rsidRPr="006D79DA">
        <w:rPr>
          <w:b/>
          <w:bCs/>
          <w:sz w:val="28"/>
          <w:szCs w:val="28"/>
        </w:rPr>
        <w:t xml:space="preserve">206 искам </w:t>
      </w:r>
      <w:r w:rsidRPr="006D79DA">
        <w:rPr>
          <w:sz w:val="28"/>
          <w:szCs w:val="28"/>
        </w:rPr>
        <w:t xml:space="preserve">(38,1%) в удовлетворении отказано, по </w:t>
      </w:r>
      <w:r w:rsidRPr="006D79DA">
        <w:rPr>
          <w:b/>
          <w:bCs/>
          <w:sz w:val="28"/>
          <w:szCs w:val="28"/>
        </w:rPr>
        <w:t>148</w:t>
      </w:r>
      <w:r w:rsidRPr="006D79DA">
        <w:rPr>
          <w:sz w:val="28"/>
          <w:szCs w:val="28"/>
        </w:rPr>
        <w:t xml:space="preserve"> (27,4%) оставлено без рассмотрения, по </w:t>
      </w:r>
      <w:r w:rsidRPr="006D79DA">
        <w:rPr>
          <w:b/>
          <w:bCs/>
          <w:sz w:val="28"/>
          <w:szCs w:val="28"/>
        </w:rPr>
        <w:t xml:space="preserve">87 </w:t>
      </w:r>
      <w:r w:rsidRPr="006D79DA">
        <w:rPr>
          <w:sz w:val="28"/>
          <w:szCs w:val="28"/>
        </w:rPr>
        <w:t>(16,1%)</w:t>
      </w:r>
      <w:r w:rsidRPr="006D79DA">
        <w:rPr>
          <w:b/>
          <w:bCs/>
          <w:sz w:val="28"/>
          <w:szCs w:val="28"/>
        </w:rPr>
        <w:t xml:space="preserve"> </w:t>
      </w:r>
      <w:r w:rsidRPr="006D79DA">
        <w:rPr>
          <w:sz w:val="28"/>
          <w:szCs w:val="28"/>
        </w:rPr>
        <w:t xml:space="preserve">требования истцов судом удовлетворены и по </w:t>
      </w:r>
      <w:r w:rsidRPr="006D79DA">
        <w:rPr>
          <w:b/>
          <w:bCs/>
          <w:sz w:val="28"/>
          <w:szCs w:val="28"/>
        </w:rPr>
        <w:t xml:space="preserve">99 </w:t>
      </w:r>
      <w:r w:rsidRPr="006D79DA">
        <w:rPr>
          <w:sz w:val="28"/>
          <w:szCs w:val="28"/>
        </w:rPr>
        <w:t>(18,4%)</w:t>
      </w:r>
      <w:r w:rsidRPr="006D79DA">
        <w:rPr>
          <w:b/>
          <w:bCs/>
          <w:sz w:val="28"/>
          <w:szCs w:val="28"/>
        </w:rPr>
        <w:t xml:space="preserve"> </w:t>
      </w:r>
      <w:r w:rsidRPr="006D79DA">
        <w:rPr>
          <w:sz w:val="28"/>
          <w:szCs w:val="28"/>
        </w:rPr>
        <w:t>материалы находятся на рассмотрении.</w:t>
      </w:r>
    </w:p>
    <w:p w:rsidR="00576C3F" w:rsidRPr="006D79DA" w:rsidRDefault="00576C3F" w:rsidP="00CA2897">
      <w:pPr>
        <w:ind w:firstLine="709"/>
        <w:jc w:val="both"/>
        <w:rPr>
          <w:sz w:val="28"/>
          <w:szCs w:val="28"/>
        </w:rPr>
      </w:pPr>
      <w:r w:rsidRPr="006D79DA">
        <w:rPr>
          <w:sz w:val="28"/>
          <w:szCs w:val="28"/>
        </w:rPr>
        <w:t xml:space="preserve">Для сравнения в 2015 году судами города рассмотрено всего </w:t>
      </w:r>
      <w:r w:rsidRPr="006D79DA">
        <w:rPr>
          <w:b/>
          <w:bCs/>
          <w:sz w:val="28"/>
          <w:szCs w:val="28"/>
        </w:rPr>
        <w:t xml:space="preserve">203 </w:t>
      </w:r>
      <w:r w:rsidRPr="006D79DA">
        <w:rPr>
          <w:sz w:val="28"/>
          <w:szCs w:val="28"/>
        </w:rPr>
        <w:t>гражданских дела, где Управление также представляло интересы</w:t>
      </w:r>
      <w:r w:rsidRPr="006D79DA">
        <w:rPr>
          <w:b/>
          <w:bCs/>
          <w:sz w:val="28"/>
          <w:szCs w:val="28"/>
        </w:rPr>
        <w:t xml:space="preserve"> в качестве ответчика</w:t>
      </w:r>
      <w:r w:rsidRPr="006D79DA">
        <w:rPr>
          <w:sz w:val="28"/>
          <w:szCs w:val="28"/>
        </w:rPr>
        <w:t>, третьего лица, по спорам, связанным с обжалованием действий (бездействии), спорам между физическими и юридическими лицами.</w:t>
      </w:r>
    </w:p>
    <w:p w:rsidR="00576C3F" w:rsidRPr="006D79DA" w:rsidRDefault="00576C3F" w:rsidP="00CA2897">
      <w:pPr>
        <w:ind w:firstLine="709"/>
        <w:jc w:val="both"/>
        <w:rPr>
          <w:sz w:val="28"/>
          <w:szCs w:val="28"/>
        </w:rPr>
      </w:pPr>
    </w:p>
    <w:p w:rsidR="00576C3F" w:rsidRPr="006D79DA" w:rsidRDefault="00576C3F" w:rsidP="009A5CA9">
      <w:pPr>
        <w:pStyle w:val="2"/>
        <w:ind w:firstLine="709"/>
        <w:rPr>
          <w:b/>
          <w:bCs/>
          <w:i/>
          <w:iCs/>
          <w:u w:val="single"/>
        </w:rPr>
      </w:pPr>
      <w:r w:rsidRPr="006D79DA">
        <w:rPr>
          <w:b/>
          <w:bCs/>
          <w:i/>
          <w:iCs/>
          <w:u w:val="single"/>
        </w:rPr>
        <w:t xml:space="preserve">О документообороте Управления </w:t>
      </w:r>
    </w:p>
    <w:p w:rsidR="00576C3F" w:rsidRPr="006D79DA" w:rsidRDefault="00576C3F" w:rsidP="009A5CA9">
      <w:pPr>
        <w:pStyle w:val="2"/>
        <w:ind w:firstLine="708"/>
      </w:pPr>
      <w:r w:rsidRPr="006D79DA">
        <w:t xml:space="preserve">За отчетный период общий документооборот Управления составил </w:t>
      </w:r>
      <w:r w:rsidRPr="006D79DA">
        <w:rPr>
          <w:b/>
          <w:bCs/>
        </w:rPr>
        <w:t xml:space="preserve">23 585 </w:t>
      </w:r>
      <w:r w:rsidRPr="006D79DA">
        <w:t xml:space="preserve">документов, из них </w:t>
      </w:r>
      <w:r w:rsidRPr="006D79DA">
        <w:rPr>
          <w:b/>
          <w:bCs/>
        </w:rPr>
        <w:t>14 334</w:t>
      </w:r>
      <w:r w:rsidRPr="006D79DA">
        <w:t xml:space="preserve"> обращений физических лиц, </w:t>
      </w:r>
      <w:r w:rsidRPr="006D79DA">
        <w:rPr>
          <w:b/>
          <w:bCs/>
        </w:rPr>
        <w:t xml:space="preserve">1 909 </w:t>
      </w:r>
      <w:r w:rsidRPr="006D79DA">
        <w:t xml:space="preserve">обращений поступили от юридических лиц и </w:t>
      </w:r>
      <w:r w:rsidRPr="006D79DA">
        <w:rPr>
          <w:b/>
          <w:bCs/>
        </w:rPr>
        <w:t xml:space="preserve">9 231 </w:t>
      </w:r>
      <w:r w:rsidRPr="006D79DA">
        <w:t xml:space="preserve">документ составляет иная корреспонденция, поступающая от акимата города и иных государственных органов, организаций и ведомств (запросы, информации, проекты нормативных правовых актов и т.д.). </w:t>
      </w:r>
    </w:p>
    <w:p w:rsidR="00576C3F" w:rsidRPr="006D79DA" w:rsidRDefault="00576C3F" w:rsidP="009A5CA9">
      <w:pPr>
        <w:pStyle w:val="2"/>
        <w:ind w:firstLine="708"/>
      </w:pPr>
      <w:r w:rsidRPr="006D79DA">
        <w:t xml:space="preserve">По итогам мониторинга установлено, что около </w:t>
      </w:r>
      <w:r w:rsidRPr="006D79DA">
        <w:rPr>
          <w:b/>
          <w:bCs/>
        </w:rPr>
        <w:t xml:space="preserve">65 % </w:t>
      </w:r>
      <w:r w:rsidRPr="006D79DA">
        <w:t xml:space="preserve">всех поступивших в акимат обращений от физических и юридических лиц поступают на рассмотрение в Управление земельных отношений. </w:t>
      </w:r>
    </w:p>
    <w:p w:rsidR="00576C3F" w:rsidRPr="006D79DA" w:rsidRDefault="00576C3F" w:rsidP="009A5CA9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576C3F" w:rsidRPr="006D79DA" w:rsidRDefault="00576C3F" w:rsidP="009A5CA9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D79D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О структуре Управления</w:t>
      </w:r>
    </w:p>
    <w:p w:rsidR="00576C3F" w:rsidRPr="006D79DA" w:rsidRDefault="00576C3F" w:rsidP="009A5CA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9DA">
        <w:rPr>
          <w:rFonts w:ascii="Times New Roman" w:hAnsi="Times New Roman" w:cs="Times New Roman"/>
          <w:sz w:val="28"/>
          <w:szCs w:val="28"/>
        </w:rPr>
        <w:t xml:space="preserve">Общая штатная численность Управления составляет </w:t>
      </w:r>
      <w:r w:rsidRPr="006D79DA"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Pr="006D79DA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576C3F" w:rsidRPr="006D79DA" w:rsidRDefault="00576C3F" w:rsidP="009A5CA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9DA">
        <w:rPr>
          <w:rFonts w:ascii="Times New Roman" w:hAnsi="Times New Roman" w:cs="Times New Roman"/>
          <w:sz w:val="28"/>
          <w:szCs w:val="28"/>
        </w:rPr>
        <w:t xml:space="preserve">В целях оптимизации работ 4 июля 2016 года изменена и утверждена структура Управления, так из ранее имевшихся </w:t>
      </w:r>
      <w:r w:rsidRPr="006D79DA">
        <w:rPr>
          <w:rFonts w:ascii="Times New Roman" w:hAnsi="Times New Roman" w:cs="Times New Roman"/>
          <w:b/>
          <w:bCs/>
          <w:sz w:val="28"/>
          <w:szCs w:val="28"/>
        </w:rPr>
        <w:t>11 отделов</w:t>
      </w:r>
      <w:r w:rsidRPr="006D79DA">
        <w:rPr>
          <w:rFonts w:ascii="Times New Roman" w:hAnsi="Times New Roman" w:cs="Times New Roman"/>
          <w:sz w:val="28"/>
          <w:szCs w:val="28"/>
        </w:rPr>
        <w:t xml:space="preserve"> в настоящее время функционируют </w:t>
      </w:r>
      <w:r w:rsidRPr="006D79DA">
        <w:rPr>
          <w:rFonts w:ascii="Times New Roman" w:hAnsi="Times New Roman" w:cs="Times New Roman"/>
          <w:b/>
          <w:bCs/>
          <w:sz w:val="28"/>
          <w:szCs w:val="28"/>
        </w:rPr>
        <w:t>9 отделов</w:t>
      </w:r>
      <w:r w:rsidRPr="006D79DA">
        <w:rPr>
          <w:rFonts w:ascii="Times New Roman" w:hAnsi="Times New Roman" w:cs="Times New Roman"/>
          <w:sz w:val="28"/>
          <w:szCs w:val="28"/>
        </w:rPr>
        <w:t>.</w:t>
      </w:r>
    </w:p>
    <w:p w:rsidR="00576C3F" w:rsidRPr="006D79DA" w:rsidRDefault="00576C3F" w:rsidP="009A5CA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9DA">
        <w:rPr>
          <w:rFonts w:ascii="Times New Roman" w:hAnsi="Times New Roman" w:cs="Times New Roman"/>
          <w:sz w:val="28"/>
          <w:szCs w:val="28"/>
        </w:rPr>
        <w:t xml:space="preserve">До указанного времени работа Управления осуществлялась с </w:t>
      </w:r>
      <w:r w:rsidRPr="006D79DA">
        <w:rPr>
          <w:rFonts w:ascii="Times New Roman" w:hAnsi="Times New Roman" w:cs="Times New Roman"/>
          <w:b/>
          <w:bCs/>
          <w:sz w:val="28"/>
          <w:szCs w:val="28"/>
        </w:rPr>
        <w:t xml:space="preserve">акцентом </w:t>
      </w:r>
      <w:r w:rsidRPr="006D79DA">
        <w:rPr>
          <w:rFonts w:ascii="Times New Roman" w:hAnsi="Times New Roman" w:cs="Times New Roman"/>
          <w:sz w:val="28"/>
          <w:szCs w:val="28"/>
        </w:rPr>
        <w:t xml:space="preserve">на районы города, то есть каждый отдел выполнял работу исключительно связанную с земельными правоотношениями своего района. </w:t>
      </w:r>
    </w:p>
    <w:p w:rsidR="00576C3F" w:rsidRPr="006D79DA" w:rsidRDefault="00576C3F" w:rsidP="009A5CA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9DA">
        <w:rPr>
          <w:rFonts w:ascii="Times New Roman" w:hAnsi="Times New Roman" w:cs="Times New Roman"/>
          <w:sz w:val="28"/>
          <w:szCs w:val="28"/>
        </w:rPr>
        <w:t xml:space="preserve">Была потеряна целостность Управления, слабо осуществлялись отчетность и контроль, наблюдалась высокая загруженность исполнителей, таким образом, такой подход в работе показал себя </w:t>
      </w:r>
      <w:r w:rsidRPr="006D79DA">
        <w:rPr>
          <w:rFonts w:ascii="Times New Roman" w:hAnsi="Times New Roman" w:cs="Times New Roman"/>
          <w:b/>
          <w:bCs/>
          <w:sz w:val="28"/>
          <w:szCs w:val="28"/>
        </w:rPr>
        <w:t>неэффективным</w:t>
      </w:r>
      <w:r w:rsidRPr="006D79DA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576C3F" w:rsidRPr="006D79DA" w:rsidRDefault="00576C3F" w:rsidP="009A5CA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9DA">
        <w:rPr>
          <w:rFonts w:ascii="Times New Roman" w:hAnsi="Times New Roman" w:cs="Times New Roman"/>
          <w:sz w:val="28"/>
          <w:szCs w:val="28"/>
        </w:rPr>
        <w:t xml:space="preserve">В настоящее время созданы отделы соответствующие своему профилю и направлению работы, что позволило увеличить оперативность, повысить качество, в том числе и при оказании государственных услуг, а также улучшить взаимодействие с государственными органами.  </w:t>
      </w:r>
    </w:p>
    <w:p w:rsidR="00576C3F" w:rsidRPr="006D79DA" w:rsidRDefault="00576C3F" w:rsidP="009A5CA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C3F" w:rsidRPr="006D79DA" w:rsidRDefault="00576C3F" w:rsidP="00621343">
      <w:pPr>
        <w:pStyle w:val="2"/>
        <w:ind w:firstLine="709"/>
        <w:rPr>
          <w:b/>
          <w:bCs/>
          <w:i/>
          <w:iCs/>
          <w:u w:val="single"/>
        </w:rPr>
      </w:pPr>
      <w:r w:rsidRPr="006D79DA">
        <w:rPr>
          <w:b/>
          <w:bCs/>
          <w:i/>
          <w:iCs/>
          <w:u w:val="single"/>
        </w:rPr>
        <w:t xml:space="preserve">О предоставлении земельных участков для ИЖС </w:t>
      </w:r>
    </w:p>
    <w:p w:rsidR="00576C3F" w:rsidRPr="006D79DA" w:rsidRDefault="00576C3F" w:rsidP="00621343">
      <w:pPr>
        <w:pStyle w:val="2"/>
        <w:ind w:firstLine="708"/>
        <w:rPr>
          <w:b/>
          <w:bCs/>
        </w:rPr>
      </w:pPr>
      <w:r w:rsidRPr="006D79DA">
        <w:t xml:space="preserve">В текущем году от населения поступило и рассмотрено </w:t>
      </w:r>
      <w:r w:rsidRPr="006D79DA">
        <w:rPr>
          <w:b/>
          <w:bCs/>
        </w:rPr>
        <w:t>50 540 заявлений</w:t>
      </w:r>
      <w:r w:rsidRPr="006D79DA">
        <w:t xml:space="preserve"> по предоставлению земельных участков </w:t>
      </w:r>
      <w:r w:rsidRPr="006D79DA">
        <w:rPr>
          <w:b/>
          <w:bCs/>
        </w:rPr>
        <w:t xml:space="preserve">под ИЖС, </w:t>
      </w:r>
      <w:r w:rsidRPr="006D79DA">
        <w:t>основная часть из которых поступила в июне-июле.</w:t>
      </w:r>
    </w:p>
    <w:p w:rsidR="00576C3F" w:rsidRPr="006D79DA" w:rsidRDefault="00576C3F" w:rsidP="00902901">
      <w:pPr>
        <w:pStyle w:val="2"/>
        <w:ind w:firstLine="708"/>
      </w:pPr>
      <w:r w:rsidRPr="006D79DA">
        <w:t>Как известно, на территории города отсутствуют земельные участки для указанных целей, в связи с чем очередность не ведется и по всем заявлениям в соответствии с заключениями Комиссии было отказано.</w:t>
      </w:r>
    </w:p>
    <w:p w:rsidR="00576C3F" w:rsidRPr="006D79DA" w:rsidRDefault="00576C3F" w:rsidP="00902901">
      <w:pPr>
        <w:pStyle w:val="2"/>
        <w:ind w:firstLine="708"/>
      </w:pPr>
      <w:r w:rsidRPr="006D79DA">
        <w:t>Следует отметить, что рассмотрение данных заявлений, ввиду их одномоментного поступления сопровождалось предоставлением каждому заявителю уведомления, окончательного ответа с выписками из постановлений акимата об отказе.</w:t>
      </w:r>
    </w:p>
    <w:p w:rsidR="00576C3F" w:rsidRPr="006D79DA" w:rsidRDefault="00576C3F" w:rsidP="00902901">
      <w:pPr>
        <w:pStyle w:val="2"/>
        <w:ind w:firstLine="708"/>
        <w:rPr>
          <w:sz w:val="20"/>
          <w:szCs w:val="20"/>
        </w:rPr>
      </w:pPr>
      <w:r w:rsidRPr="006D79DA">
        <w:t xml:space="preserve">В среднем за месяц в Управление поступает 100 заявлений о предоставлении земельных участков под ИЖС.   </w:t>
      </w:r>
      <w:r w:rsidRPr="006D79DA">
        <w:rPr>
          <w:sz w:val="20"/>
          <w:szCs w:val="20"/>
        </w:rPr>
        <w:t xml:space="preserve"> </w:t>
      </w:r>
    </w:p>
    <w:p w:rsidR="00576C3F" w:rsidRPr="006D79DA" w:rsidRDefault="00576C3F" w:rsidP="00D858A9">
      <w:pPr>
        <w:pStyle w:val="2"/>
        <w:ind w:firstLine="709"/>
        <w:rPr>
          <w:b/>
          <w:bCs/>
        </w:rPr>
      </w:pPr>
    </w:p>
    <w:p w:rsidR="00576C3F" w:rsidRPr="006D79DA" w:rsidRDefault="00576C3F" w:rsidP="00D858A9">
      <w:pPr>
        <w:pStyle w:val="2"/>
        <w:ind w:firstLine="709"/>
        <w:rPr>
          <w:b/>
          <w:bCs/>
          <w:i/>
          <w:iCs/>
          <w:u w:val="single"/>
        </w:rPr>
      </w:pPr>
      <w:r w:rsidRPr="006D79DA">
        <w:rPr>
          <w:b/>
          <w:bCs/>
          <w:i/>
          <w:iCs/>
          <w:u w:val="single"/>
        </w:rPr>
        <w:t xml:space="preserve">О встречах с населением и общественностью </w:t>
      </w:r>
    </w:p>
    <w:p w:rsidR="00576C3F" w:rsidRPr="006D79DA" w:rsidRDefault="00576C3F" w:rsidP="00D858A9">
      <w:pPr>
        <w:pStyle w:val="2"/>
        <w:ind w:firstLine="709"/>
      </w:pPr>
      <w:r w:rsidRPr="006D79DA">
        <w:t xml:space="preserve">В целях разъяснения отдельных норм земельного законодательства Управлением принято участие в проведении </w:t>
      </w:r>
      <w:r w:rsidRPr="006D79DA">
        <w:rPr>
          <w:b/>
          <w:bCs/>
        </w:rPr>
        <w:t>40 мероприятий</w:t>
      </w:r>
      <w:r w:rsidRPr="006D79DA">
        <w:t xml:space="preserve"> с участием депутатов Мажилиса и Сената Парламента РК, где было охвачено </w:t>
      </w:r>
      <w:r w:rsidRPr="006D79DA">
        <w:rPr>
          <w:b/>
          <w:bCs/>
        </w:rPr>
        <w:t>более 52 000 человек</w:t>
      </w:r>
      <w:r w:rsidRPr="006D79DA">
        <w:t>, в ходе которых даны ответы на все заданные аудиторией вопросы.</w:t>
      </w:r>
    </w:p>
    <w:p w:rsidR="00576C3F" w:rsidRPr="006D79DA" w:rsidRDefault="00576C3F" w:rsidP="00D858A9">
      <w:pPr>
        <w:pStyle w:val="2"/>
        <w:ind w:firstLine="709"/>
      </w:pPr>
      <w:r w:rsidRPr="006D79DA">
        <w:t xml:space="preserve">Кроме того, для анализа общественного мнения с 14 мая т.г. в Управлении создан городской </w:t>
      </w:r>
      <w:r w:rsidRPr="006D79DA">
        <w:rPr>
          <w:lang w:val="en-GB"/>
        </w:rPr>
        <w:t>Call</w:t>
      </w:r>
      <w:r w:rsidRPr="006D79DA">
        <w:t>-центр с единым номером, который функционирует с 9.00 утра до 18.00 вечера, куда обращаются граждане по всем интересующим земельным вопросам.</w:t>
      </w:r>
    </w:p>
    <w:p w:rsidR="00576C3F" w:rsidRPr="006D79DA" w:rsidRDefault="00576C3F" w:rsidP="00D858A9">
      <w:pPr>
        <w:pStyle w:val="2"/>
        <w:ind w:firstLine="709"/>
      </w:pPr>
      <w:r w:rsidRPr="006D79DA">
        <w:t xml:space="preserve">За период работы поступило всего </w:t>
      </w:r>
      <w:r w:rsidRPr="006D79DA">
        <w:rPr>
          <w:b/>
          <w:bCs/>
        </w:rPr>
        <w:t>1 232</w:t>
      </w:r>
      <w:r w:rsidRPr="006D79DA">
        <w:t xml:space="preserve"> звонков, из которых </w:t>
      </w:r>
      <w:r w:rsidRPr="006D79DA">
        <w:rPr>
          <w:b/>
          <w:bCs/>
        </w:rPr>
        <w:t xml:space="preserve">975 </w:t>
      </w:r>
      <w:r w:rsidRPr="006D79DA">
        <w:t>(79,1 %)</w:t>
      </w:r>
      <w:r w:rsidRPr="006D79DA">
        <w:rPr>
          <w:b/>
          <w:bCs/>
        </w:rPr>
        <w:t xml:space="preserve"> </w:t>
      </w:r>
      <w:r w:rsidRPr="006D79DA">
        <w:t xml:space="preserve">по вопросам предоставления ИЖС, </w:t>
      </w:r>
      <w:r w:rsidRPr="006D79DA">
        <w:rPr>
          <w:b/>
          <w:bCs/>
        </w:rPr>
        <w:t xml:space="preserve">6 </w:t>
      </w:r>
      <w:r w:rsidRPr="006D79DA">
        <w:t xml:space="preserve">звонков по вопросам земельной реформы и </w:t>
      </w:r>
      <w:r w:rsidRPr="006D79DA">
        <w:rPr>
          <w:b/>
          <w:bCs/>
        </w:rPr>
        <w:t xml:space="preserve">251 </w:t>
      </w:r>
      <w:r w:rsidRPr="006D79DA">
        <w:t>(20,4 %) другие вопросы.</w:t>
      </w:r>
    </w:p>
    <w:p w:rsidR="00576C3F" w:rsidRPr="006D79DA" w:rsidRDefault="00576C3F" w:rsidP="00D858A9">
      <w:pPr>
        <w:pStyle w:val="2"/>
        <w:ind w:firstLine="709"/>
        <w:rPr>
          <w:lang w:val="kk-KZ"/>
        </w:rPr>
      </w:pPr>
      <w:r w:rsidRPr="006D79DA">
        <w:lastRenderedPageBreak/>
        <w:t xml:space="preserve">В ходе рассмотрения поступающих вопросов также ведется опрос граждан по земельной реформе, так </w:t>
      </w:r>
      <w:r w:rsidRPr="006D79DA">
        <w:rPr>
          <w:b/>
          <w:bCs/>
        </w:rPr>
        <w:t>261</w:t>
      </w:r>
      <w:r w:rsidRPr="006D79DA">
        <w:t xml:space="preserve"> (50,9 %) граждан выступили в поддержку земельной реформы и </w:t>
      </w:r>
      <w:r w:rsidRPr="006D79DA">
        <w:rPr>
          <w:b/>
          <w:bCs/>
        </w:rPr>
        <w:t>251</w:t>
      </w:r>
      <w:r w:rsidRPr="006D79DA">
        <w:t xml:space="preserve"> (49,1 %) против. </w:t>
      </w:r>
    </w:p>
    <w:p w:rsidR="00576C3F" w:rsidRPr="006D79DA" w:rsidRDefault="00576C3F" w:rsidP="00CF21BB">
      <w:pPr>
        <w:pBdr>
          <w:bottom w:val="single" w:sz="4" w:space="4" w:color="FFFFFF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9DA">
        <w:rPr>
          <w:sz w:val="28"/>
          <w:szCs w:val="28"/>
        </w:rPr>
        <w:t>Кроме того, принимая во внимание, что в соответствии с Указами Президента Республики Казахстан от 6 мая 2016 года № 248 и 18 августа 2016 года № 308 на предоставление сельхозземель в частную собственность гражданам Республики Казахстан и их предоставление в аренду иностранным лицам до 31 декабря 2021 года введен мораторий, на официальном интернет-ресурсе акимата представлена информация о проводимых в настоящее время работах в рамках нормотворческого процесса.</w:t>
      </w:r>
    </w:p>
    <w:p w:rsidR="00576C3F" w:rsidRPr="006D79DA" w:rsidRDefault="00576C3F" w:rsidP="00CF21BB">
      <w:pPr>
        <w:pBdr>
          <w:bottom w:val="single" w:sz="4" w:space="4" w:color="FFFFFF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9DA">
        <w:rPr>
          <w:sz w:val="28"/>
          <w:szCs w:val="28"/>
        </w:rPr>
        <w:t>В тоже время, Управлением 6 декабря текущего года на площадке Региональной службы коммуникации проведена пресс-конференция с участием СМИ о ходе реализации 35-36 шагов Плана нации «100 конкретных шагов».</w:t>
      </w:r>
    </w:p>
    <w:p w:rsidR="00576C3F" w:rsidRPr="006D79DA" w:rsidRDefault="00576C3F" w:rsidP="00CF21BB">
      <w:pPr>
        <w:pBdr>
          <w:bottom w:val="single" w:sz="4" w:space="4" w:color="FFFFFF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9DA">
        <w:rPr>
          <w:sz w:val="28"/>
          <w:szCs w:val="28"/>
        </w:rPr>
        <w:t>Таким образом, проведению разъяснительной работы среди граждан по земельной реформе ведутся на постоянной основе.</w:t>
      </w:r>
    </w:p>
    <w:p w:rsidR="00576C3F" w:rsidRPr="006D79DA" w:rsidRDefault="00576C3F" w:rsidP="00CF21BB">
      <w:pPr>
        <w:pBdr>
          <w:bottom w:val="single" w:sz="4" w:space="4" w:color="FFFFFF"/>
        </w:pBd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76C3F" w:rsidRPr="006D79DA" w:rsidRDefault="00576C3F" w:rsidP="00CF21BB">
      <w:pPr>
        <w:pBdr>
          <w:bottom w:val="single" w:sz="4" w:space="4" w:color="FFFFFF"/>
        </w:pBd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  <w:u w:val="single"/>
        </w:rPr>
      </w:pPr>
      <w:r w:rsidRPr="006D79DA">
        <w:rPr>
          <w:b/>
          <w:bCs/>
          <w:i/>
          <w:iCs/>
          <w:sz w:val="28"/>
          <w:szCs w:val="28"/>
          <w:u w:val="single"/>
        </w:rPr>
        <w:t>О государственном учете земель Наурызбайского района</w:t>
      </w:r>
    </w:p>
    <w:p w:rsidR="00576C3F" w:rsidRPr="006D79DA" w:rsidRDefault="00576C3F" w:rsidP="00020184">
      <w:pPr>
        <w:pStyle w:val="2"/>
        <w:ind w:firstLine="709"/>
        <w:rPr>
          <w:color w:val="000000"/>
        </w:rPr>
      </w:pPr>
      <w:r w:rsidRPr="006D79DA">
        <w:rPr>
          <w:color w:val="000000"/>
        </w:rPr>
        <w:t>В целях получения достоверного учета земель, в 2016 году проведены работы по учету земель территории Наурызбайского района.</w:t>
      </w:r>
    </w:p>
    <w:p w:rsidR="00576C3F" w:rsidRPr="006D79DA" w:rsidRDefault="00576C3F" w:rsidP="00020184">
      <w:pPr>
        <w:pStyle w:val="2"/>
        <w:ind w:firstLine="709"/>
        <w:rPr>
          <w:color w:val="000000"/>
        </w:rPr>
      </w:pPr>
      <w:r w:rsidRPr="006D79DA">
        <w:rPr>
          <w:color w:val="000000"/>
        </w:rPr>
        <w:t>Задачей данных работ явля</w:t>
      </w:r>
      <w:r w:rsidR="00C64BE1">
        <w:rPr>
          <w:color w:val="000000"/>
        </w:rPr>
        <w:t>лся</w:t>
      </w:r>
      <w:r w:rsidRPr="006D79DA">
        <w:rPr>
          <w:color w:val="000000"/>
        </w:rPr>
        <w:t xml:space="preserve"> учет земель для целей налогообложения, по фактическому состоянию и использованию участков с обозначением захватов земель общего пользования и участков не соответствующих правоустанавливающим и идентификационным документам, а также установлению фактов неиспользования земель либо их использования не по целевому назначению.</w:t>
      </w:r>
    </w:p>
    <w:p w:rsidR="00576C3F" w:rsidRPr="006D79DA" w:rsidRDefault="00576C3F" w:rsidP="00020184">
      <w:pPr>
        <w:pStyle w:val="2"/>
        <w:ind w:firstLine="709"/>
        <w:rPr>
          <w:color w:val="000000"/>
        </w:rPr>
      </w:pPr>
      <w:r w:rsidRPr="006D79DA">
        <w:rPr>
          <w:color w:val="000000"/>
        </w:rPr>
        <w:t xml:space="preserve"> Учету подлежали все земельные участки, расположенные в границах района, независимо от форм собственности на землю, целевого назначения и разрешенного характера их использования.</w:t>
      </w:r>
    </w:p>
    <w:p w:rsidR="00576C3F" w:rsidRPr="006D79DA" w:rsidRDefault="00576C3F" w:rsidP="00020184">
      <w:pPr>
        <w:pStyle w:val="2"/>
        <w:ind w:firstLine="709"/>
        <w:rPr>
          <w:color w:val="000000"/>
        </w:rPr>
      </w:pPr>
      <w:r w:rsidRPr="006D79DA">
        <w:rPr>
          <w:color w:val="000000"/>
        </w:rPr>
        <w:t xml:space="preserve"> Проведение данных видов работ осуществлялось Департаментом земельного кадастра и технического обследования недвижимости – филиалом НАО «Государственная корпорация Правительство для граждан» по городу Алматы.</w:t>
      </w:r>
    </w:p>
    <w:p w:rsidR="00576C3F" w:rsidRPr="006D79DA" w:rsidRDefault="00576C3F" w:rsidP="00020184">
      <w:pPr>
        <w:pStyle w:val="2"/>
        <w:ind w:firstLine="709"/>
        <w:rPr>
          <w:color w:val="000000"/>
        </w:rPr>
      </w:pPr>
      <w:r w:rsidRPr="006D79DA">
        <w:rPr>
          <w:color w:val="000000"/>
        </w:rPr>
        <w:t>По итогам проведенных работ, уточнены площади земельных участков, их собственники, а также выявлены соответствующие нарушения при использовании земель.</w:t>
      </w:r>
    </w:p>
    <w:p w:rsidR="00576C3F" w:rsidRPr="006D79DA" w:rsidRDefault="00576C3F" w:rsidP="00020184">
      <w:pPr>
        <w:pStyle w:val="2"/>
        <w:ind w:firstLine="709"/>
        <w:rPr>
          <w:color w:val="000000"/>
        </w:rPr>
      </w:pPr>
      <w:r w:rsidRPr="006D79DA">
        <w:rPr>
          <w:color w:val="000000"/>
        </w:rPr>
        <w:t>В частности выявлено:</w:t>
      </w:r>
    </w:p>
    <w:p w:rsidR="00576C3F" w:rsidRPr="006D79DA" w:rsidRDefault="00576C3F" w:rsidP="00020184">
      <w:pPr>
        <w:pStyle w:val="2"/>
        <w:ind w:firstLine="709"/>
        <w:rPr>
          <w:color w:val="000000"/>
        </w:rPr>
      </w:pPr>
      <w:r w:rsidRPr="006D79DA">
        <w:rPr>
          <w:color w:val="000000"/>
        </w:rPr>
        <w:t xml:space="preserve">- </w:t>
      </w:r>
      <w:r w:rsidRPr="006D79DA">
        <w:rPr>
          <w:b/>
          <w:bCs/>
          <w:color w:val="000000"/>
        </w:rPr>
        <w:t xml:space="preserve">729 </w:t>
      </w:r>
      <w:r w:rsidRPr="006D79DA">
        <w:rPr>
          <w:color w:val="000000"/>
        </w:rPr>
        <w:t xml:space="preserve">земельных участков на площади </w:t>
      </w:r>
      <w:r w:rsidRPr="006D79DA">
        <w:rPr>
          <w:b/>
          <w:bCs/>
          <w:color w:val="000000"/>
        </w:rPr>
        <w:t>82,1 га</w:t>
      </w:r>
      <w:r w:rsidRPr="006D79DA">
        <w:rPr>
          <w:color w:val="000000"/>
        </w:rPr>
        <w:t xml:space="preserve"> не оформленных в установленном порядке, то есть у собственников (землепользователей) отсутствуют идентификационные документы, </w:t>
      </w:r>
      <w:r w:rsidRPr="006D79DA">
        <w:rPr>
          <w:b/>
          <w:bCs/>
          <w:color w:val="000000"/>
        </w:rPr>
        <w:t xml:space="preserve">по таким фактам </w:t>
      </w:r>
      <w:r w:rsidRPr="006D79DA">
        <w:rPr>
          <w:color w:val="000000"/>
        </w:rPr>
        <w:t>материалы направлены в земельную инспекцию для принятия мер в рамках действующего законодательства;</w:t>
      </w:r>
    </w:p>
    <w:p w:rsidR="00576C3F" w:rsidRPr="006D79DA" w:rsidRDefault="00576C3F" w:rsidP="00020184">
      <w:pPr>
        <w:pStyle w:val="2"/>
        <w:ind w:firstLine="709"/>
        <w:rPr>
          <w:color w:val="000000"/>
        </w:rPr>
      </w:pPr>
      <w:r w:rsidRPr="006D79DA">
        <w:rPr>
          <w:color w:val="000000"/>
        </w:rPr>
        <w:t xml:space="preserve">- </w:t>
      </w:r>
      <w:r w:rsidRPr="006D79DA">
        <w:rPr>
          <w:b/>
          <w:bCs/>
          <w:color w:val="000000"/>
        </w:rPr>
        <w:t>2 896</w:t>
      </w:r>
      <w:r w:rsidRPr="006D79DA">
        <w:rPr>
          <w:color w:val="000000"/>
        </w:rPr>
        <w:t xml:space="preserve"> земельных участков на площади </w:t>
      </w:r>
      <w:r w:rsidRPr="006D79DA">
        <w:rPr>
          <w:b/>
          <w:bCs/>
          <w:color w:val="000000"/>
        </w:rPr>
        <w:t>443,0 га</w:t>
      </w:r>
      <w:r w:rsidRPr="006D79DA">
        <w:rPr>
          <w:color w:val="000000"/>
        </w:rPr>
        <w:t xml:space="preserve">, идентификационные документы выданы во время их территориальной принадлежности к </w:t>
      </w:r>
      <w:r w:rsidRPr="006D79DA">
        <w:rPr>
          <w:color w:val="000000"/>
        </w:rPr>
        <w:lastRenderedPageBreak/>
        <w:t xml:space="preserve">Алматинской области, </w:t>
      </w:r>
      <w:r w:rsidRPr="006D79DA">
        <w:rPr>
          <w:b/>
          <w:bCs/>
          <w:color w:val="000000"/>
        </w:rPr>
        <w:t xml:space="preserve">предлагается </w:t>
      </w:r>
      <w:r w:rsidRPr="006D79DA">
        <w:rPr>
          <w:color w:val="000000"/>
        </w:rPr>
        <w:t>для стимулирования процесса переоформления в адрес собственников направить соответствующие уведомления, кроме того, так как у субъектов возникло соответствующее право на землю, информация о земельных участках направлена в акимат и налоговые органы Наурызбайского района для целей налогообложения;</w:t>
      </w:r>
    </w:p>
    <w:p w:rsidR="00576C3F" w:rsidRPr="006D79DA" w:rsidRDefault="00576C3F" w:rsidP="00020184">
      <w:pPr>
        <w:pStyle w:val="2"/>
        <w:ind w:firstLine="709"/>
        <w:rPr>
          <w:color w:val="000000"/>
        </w:rPr>
      </w:pPr>
      <w:r w:rsidRPr="006D79DA">
        <w:rPr>
          <w:color w:val="000000"/>
        </w:rPr>
        <w:t xml:space="preserve">- </w:t>
      </w:r>
      <w:r w:rsidRPr="006D79DA">
        <w:rPr>
          <w:b/>
          <w:bCs/>
          <w:color w:val="000000"/>
        </w:rPr>
        <w:t>3 261</w:t>
      </w:r>
      <w:r w:rsidRPr="006D79DA">
        <w:rPr>
          <w:color w:val="000000"/>
        </w:rPr>
        <w:t xml:space="preserve"> земельных участков на площади </w:t>
      </w:r>
      <w:r w:rsidRPr="006D79DA">
        <w:rPr>
          <w:b/>
          <w:bCs/>
          <w:color w:val="000000"/>
        </w:rPr>
        <w:t>70,48 га</w:t>
      </w:r>
      <w:r w:rsidRPr="006D79DA">
        <w:rPr>
          <w:color w:val="000000"/>
        </w:rPr>
        <w:t xml:space="preserve"> используемые с частичными захватами земель общего пользования;    </w:t>
      </w:r>
    </w:p>
    <w:p w:rsidR="00576C3F" w:rsidRPr="006D79DA" w:rsidRDefault="00576C3F" w:rsidP="00020184">
      <w:pPr>
        <w:pStyle w:val="2"/>
        <w:ind w:firstLine="709"/>
        <w:rPr>
          <w:color w:val="000000"/>
        </w:rPr>
      </w:pPr>
      <w:r w:rsidRPr="006D79DA">
        <w:rPr>
          <w:color w:val="000000"/>
        </w:rPr>
        <w:t xml:space="preserve">- </w:t>
      </w:r>
      <w:r w:rsidRPr="006D79DA">
        <w:rPr>
          <w:b/>
          <w:bCs/>
          <w:color w:val="000000"/>
        </w:rPr>
        <w:t>160</w:t>
      </w:r>
      <w:r w:rsidRPr="006D79DA">
        <w:rPr>
          <w:color w:val="000000"/>
        </w:rPr>
        <w:t xml:space="preserve"> земельных участков площадью </w:t>
      </w:r>
      <w:r w:rsidRPr="006D79DA">
        <w:rPr>
          <w:b/>
          <w:bCs/>
          <w:color w:val="000000"/>
        </w:rPr>
        <w:t>20,7 га</w:t>
      </w:r>
      <w:r w:rsidRPr="006D79DA">
        <w:rPr>
          <w:color w:val="000000"/>
        </w:rPr>
        <w:t xml:space="preserve"> используемые не по целевому назначению; </w:t>
      </w:r>
    </w:p>
    <w:p w:rsidR="00576C3F" w:rsidRPr="006D79DA" w:rsidRDefault="00576C3F" w:rsidP="00020184">
      <w:pPr>
        <w:pStyle w:val="2"/>
        <w:ind w:firstLine="709"/>
        <w:rPr>
          <w:color w:val="000000"/>
        </w:rPr>
      </w:pPr>
      <w:r w:rsidRPr="006D79DA">
        <w:rPr>
          <w:color w:val="000000"/>
        </w:rPr>
        <w:t xml:space="preserve">- </w:t>
      </w:r>
      <w:r w:rsidRPr="006D79DA">
        <w:rPr>
          <w:b/>
          <w:bCs/>
          <w:color w:val="000000"/>
        </w:rPr>
        <w:t>5 077</w:t>
      </w:r>
      <w:r w:rsidRPr="006D79DA">
        <w:rPr>
          <w:color w:val="000000"/>
        </w:rPr>
        <w:t xml:space="preserve"> земельных участков на площади </w:t>
      </w:r>
      <w:r w:rsidRPr="006D79DA">
        <w:rPr>
          <w:b/>
          <w:bCs/>
          <w:color w:val="000000"/>
        </w:rPr>
        <w:t>1 097,5 га</w:t>
      </w:r>
      <w:r w:rsidRPr="006D79DA">
        <w:rPr>
          <w:color w:val="000000"/>
        </w:rPr>
        <w:t xml:space="preserve"> неиспользуемых (неосвоенных).</w:t>
      </w:r>
    </w:p>
    <w:p w:rsidR="00576C3F" w:rsidRPr="006D79DA" w:rsidRDefault="00576C3F" w:rsidP="00020184">
      <w:pPr>
        <w:pStyle w:val="2"/>
        <w:ind w:firstLine="709"/>
        <w:rPr>
          <w:color w:val="000000"/>
        </w:rPr>
      </w:pPr>
      <w:r w:rsidRPr="006D79DA">
        <w:rPr>
          <w:color w:val="000000"/>
        </w:rPr>
        <w:t>По указанным случаям, а именно частичного захвата земель общего пользования, не использования земель либо использования не по целевому назначению материалы направлены в земельную инспекцию для принятия мер в рамках действующего законодательства.</w:t>
      </w:r>
    </w:p>
    <w:p w:rsidR="00576C3F" w:rsidRPr="006D79DA" w:rsidRDefault="00576C3F" w:rsidP="00020184">
      <w:pPr>
        <w:pStyle w:val="2"/>
        <w:ind w:firstLine="709"/>
        <w:rPr>
          <w:color w:val="000000"/>
        </w:rPr>
      </w:pPr>
      <w:r w:rsidRPr="006D79DA">
        <w:rPr>
          <w:color w:val="000000"/>
        </w:rPr>
        <w:t>Проведенный учет земель, а также принятие мер по его итогам позволят:</w:t>
      </w:r>
    </w:p>
    <w:p w:rsidR="00576C3F" w:rsidRPr="006D79DA" w:rsidRDefault="00576C3F" w:rsidP="00020184">
      <w:pPr>
        <w:pStyle w:val="2"/>
        <w:ind w:firstLine="709"/>
        <w:rPr>
          <w:color w:val="000000"/>
        </w:rPr>
      </w:pPr>
      <w:r w:rsidRPr="006D79DA">
        <w:rPr>
          <w:color w:val="000000"/>
        </w:rPr>
        <w:t>- стимулировать собственников к использованию земель строго в соответствии с законодательством, их освоению и введению в рыночный оборот;</w:t>
      </w:r>
    </w:p>
    <w:p w:rsidR="00576C3F" w:rsidRPr="006D79DA" w:rsidRDefault="00576C3F" w:rsidP="00020184">
      <w:pPr>
        <w:pStyle w:val="2"/>
        <w:ind w:firstLine="709"/>
        <w:rPr>
          <w:color w:val="000000"/>
        </w:rPr>
      </w:pPr>
      <w:r w:rsidRPr="006D79DA">
        <w:rPr>
          <w:color w:val="000000"/>
        </w:rPr>
        <w:t>- увеличить налоговые и иные поступления в бюджет;</w:t>
      </w:r>
    </w:p>
    <w:p w:rsidR="00576C3F" w:rsidRPr="006D79DA" w:rsidRDefault="00576C3F" w:rsidP="00020184">
      <w:pPr>
        <w:pStyle w:val="2"/>
        <w:ind w:firstLine="709"/>
        <w:rPr>
          <w:color w:val="000000"/>
        </w:rPr>
      </w:pPr>
      <w:r w:rsidRPr="006D79DA">
        <w:rPr>
          <w:color w:val="000000"/>
        </w:rPr>
        <w:t>- упростить работу по проведению контроля за использованием и охраной земель;</w:t>
      </w:r>
    </w:p>
    <w:p w:rsidR="00576C3F" w:rsidRPr="006D79DA" w:rsidRDefault="00576C3F" w:rsidP="00020184">
      <w:pPr>
        <w:pStyle w:val="2"/>
        <w:ind w:firstLine="709"/>
        <w:rPr>
          <w:color w:val="000000"/>
        </w:rPr>
      </w:pPr>
      <w:r w:rsidRPr="006D79DA">
        <w:rPr>
          <w:color w:val="000000"/>
        </w:rPr>
        <w:t>-продолжить государственную политику, связанную с рациональным и эффективным использованием земель.</w:t>
      </w:r>
    </w:p>
    <w:p w:rsidR="00576C3F" w:rsidRPr="006D79DA" w:rsidRDefault="00576C3F" w:rsidP="00020184">
      <w:pPr>
        <w:pStyle w:val="2"/>
        <w:ind w:firstLine="709"/>
        <w:rPr>
          <w:color w:val="000000"/>
        </w:rPr>
      </w:pPr>
      <w:r w:rsidRPr="006D79DA">
        <w:rPr>
          <w:color w:val="000000"/>
        </w:rPr>
        <w:t xml:space="preserve">Принимая во внимание вышеуказанное, а также учитывая приоритетность перспективного развития районов города, считаем целесообразным аналогичный учет земель провести в Алатауском районе, который также образован на территории города из земель вошедших с Алматинской области. По предварительным расчетам на проведение данных видов работ требуется </w:t>
      </w:r>
      <w:r w:rsidRPr="006D79DA">
        <w:rPr>
          <w:b/>
          <w:bCs/>
          <w:color w:val="000000"/>
        </w:rPr>
        <w:t>250 млн. тенге.</w:t>
      </w:r>
    </w:p>
    <w:p w:rsidR="00576C3F" w:rsidRPr="006D79DA" w:rsidRDefault="00576C3F" w:rsidP="00020184">
      <w:pPr>
        <w:pStyle w:val="2"/>
        <w:ind w:firstLine="709"/>
        <w:rPr>
          <w:color w:val="000000"/>
        </w:rPr>
      </w:pPr>
    </w:p>
    <w:p w:rsidR="00576C3F" w:rsidRPr="006D79DA" w:rsidRDefault="00576C3F" w:rsidP="00443261">
      <w:pPr>
        <w:pStyle w:val="2"/>
        <w:ind w:firstLine="709"/>
        <w:rPr>
          <w:b/>
          <w:bCs/>
          <w:i/>
          <w:iCs/>
          <w:u w:val="single"/>
        </w:rPr>
      </w:pPr>
      <w:r w:rsidRPr="006D79DA">
        <w:rPr>
          <w:b/>
          <w:bCs/>
          <w:i/>
          <w:iCs/>
          <w:u w:val="single"/>
        </w:rPr>
        <w:t xml:space="preserve">О проблемных вопросах в сфере земельных отношений </w:t>
      </w:r>
      <w:r w:rsidRPr="006D79DA">
        <w:rPr>
          <w:b/>
          <w:bCs/>
          <w:i/>
          <w:iCs/>
          <w:u w:val="single"/>
          <w:lang w:val="kk-KZ"/>
        </w:rPr>
        <w:t xml:space="preserve"> </w:t>
      </w:r>
    </w:p>
    <w:p w:rsidR="00576C3F" w:rsidRPr="006D79DA" w:rsidRDefault="00576C3F" w:rsidP="00442ACF">
      <w:pPr>
        <w:pStyle w:val="2"/>
        <w:ind w:firstLine="708"/>
      </w:pPr>
      <w:r w:rsidRPr="006D79DA">
        <w:t>В настоящее время, в ходе работ в сфере земельных отношений имеется проблема самовольного захвата государственных земель, которая является наиболее актуальной и требует скорейшего решения.</w:t>
      </w:r>
    </w:p>
    <w:p w:rsidR="00576C3F" w:rsidRPr="006D79DA" w:rsidRDefault="00576C3F" w:rsidP="00442ACF">
      <w:pPr>
        <w:pStyle w:val="2"/>
        <w:ind w:firstLine="708"/>
      </w:pPr>
      <w:r w:rsidRPr="006D79DA">
        <w:t xml:space="preserve">В настоящее время, на территории города имеется </w:t>
      </w:r>
      <w:r w:rsidRPr="006D79DA">
        <w:rPr>
          <w:b/>
          <w:bCs/>
        </w:rPr>
        <w:t>605</w:t>
      </w:r>
      <w:r w:rsidRPr="006D79DA">
        <w:t xml:space="preserve"> </w:t>
      </w:r>
      <w:r w:rsidRPr="006D79DA">
        <w:rPr>
          <w:b/>
          <w:bCs/>
        </w:rPr>
        <w:t>фактов</w:t>
      </w:r>
      <w:r w:rsidRPr="006D79DA">
        <w:t xml:space="preserve"> незаконного занятия госземель, из них 210 в Алатауском районе, 301 на территории Жетысуского района и 94 в Наурызбайском районе города.</w:t>
      </w:r>
    </w:p>
    <w:p w:rsidR="00576C3F" w:rsidRPr="006D79DA" w:rsidRDefault="00576C3F" w:rsidP="00442ACF">
      <w:pPr>
        <w:pStyle w:val="2"/>
        <w:ind w:firstLine="708"/>
      </w:pPr>
      <w:r w:rsidRPr="006D79DA">
        <w:t xml:space="preserve">Следует отметить, что Генеральной прокуратурой РК разработан проект «Земля по закону – прекратим массовый самозахват», согласно которому необходимо принять соответствующие меры по недопущению самовольного захвата государственных земель.  </w:t>
      </w:r>
    </w:p>
    <w:p w:rsidR="00576C3F" w:rsidRPr="006D79DA" w:rsidRDefault="00576C3F" w:rsidP="00442ACF">
      <w:pPr>
        <w:pStyle w:val="2"/>
        <w:ind w:firstLine="708"/>
      </w:pPr>
      <w:r w:rsidRPr="006D79DA">
        <w:lastRenderedPageBreak/>
        <w:t>Решение о возврате вышеуказанных земель государству, а также снос имеющих строений может вызвать волну массового недовольства со стороны жителей.</w:t>
      </w:r>
    </w:p>
    <w:p w:rsidR="00576C3F" w:rsidRPr="006D79DA" w:rsidRDefault="00576C3F" w:rsidP="00442ACF">
      <w:pPr>
        <w:pStyle w:val="2"/>
        <w:ind w:firstLine="708"/>
      </w:pPr>
      <w:r w:rsidRPr="006D79DA">
        <w:rPr>
          <w:b/>
          <w:bCs/>
        </w:rPr>
        <w:t>В этой связи, предлагается</w:t>
      </w:r>
      <w:r w:rsidRPr="006D79DA">
        <w:t xml:space="preserve"> при участии контролирующих и правоохранительных органов, партии НурОтан, а также иных государственных органов принять коллегиальное решение по разрешению данного вопроса путем оформления в установленном законом порядке таких земельных участков.    </w:t>
      </w:r>
    </w:p>
    <w:p w:rsidR="00576C3F" w:rsidRPr="006D79DA" w:rsidRDefault="00576C3F" w:rsidP="00442ACF">
      <w:pPr>
        <w:pStyle w:val="2"/>
        <w:ind w:firstLine="708"/>
      </w:pPr>
      <w:r w:rsidRPr="006D79DA">
        <w:t xml:space="preserve">Следует отметить, что ранее, в целях решения данного вопроса, на территории Алатауского района было предоставлено в частную собственность и во временное землепользование </w:t>
      </w:r>
      <w:r w:rsidRPr="006D79DA">
        <w:rPr>
          <w:b/>
          <w:bCs/>
        </w:rPr>
        <w:t>5 155</w:t>
      </w:r>
      <w:r w:rsidRPr="006D79DA">
        <w:t xml:space="preserve"> земельных участков, занятых жителями самовольно. </w:t>
      </w:r>
    </w:p>
    <w:p w:rsidR="00576C3F" w:rsidRPr="006D79DA" w:rsidRDefault="00576C3F" w:rsidP="00442ACF">
      <w:pPr>
        <w:pStyle w:val="2"/>
        <w:ind w:firstLine="708"/>
      </w:pPr>
    </w:p>
    <w:p w:rsidR="00576C3F" w:rsidRDefault="00576C3F" w:rsidP="005D03F2">
      <w:pPr>
        <w:pStyle w:val="2"/>
        <w:ind w:firstLine="709"/>
        <w:rPr>
          <w:b/>
          <w:bCs/>
          <w:i/>
          <w:iCs/>
          <w:u w:val="single"/>
          <w:lang w:val="kk-KZ"/>
        </w:rPr>
      </w:pPr>
      <w:r w:rsidRPr="006D79DA">
        <w:rPr>
          <w:b/>
          <w:bCs/>
          <w:i/>
          <w:iCs/>
          <w:u w:val="single"/>
        </w:rPr>
        <w:t xml:space="preserve">О </w:t>
      </w:r>
      <w:r w:rsidRPr="006D79DA">
        <w:rPr>
          <w:b/>
          <w:bCs/>
          <w:i/>
          <w:iCs/>
          <w:u w:val="single"/>
          <w:lang w:val="kk-KZ"/>
        </w:rPr>
        <w:t xml:space="preserve">задачах на  2017 год </w:t>
      </w:r>
    </w:p>
    <w:p w:rsidR="00C64BE1" w:rsidRPr="006D79DA" w:rsidRDefault="00C64BE1" w:rsidP="005D03F2">
      <w:pPr>
        <w:pStyle w:val="2"/>
        <w:ind w:firstLine="709"/>
        <w:rPr>
          <w:b/>
          <w:bCs/>
          <w:i/>
          <w:iCs/>
          <w:u w:val="single"/>
        </w:rPr>
      </w:pPr>
    </w:p>
    <w:p w:rsidR="00576C3F" w:rsidRPr="006D79DA" w:rsidRDefault="00576C3F" w:rsidP="005D03F2">
      <w:pPr>
        <w:pStyle w:val="2"/>
        <w:ind w:firstLine="709"/>
      </w:pPr>
      <w:r w:rsidRPr="006D79DA">
        <w:rPr>
          <w:lang w:val="kk-KZ"/>
        </w:rPr>
        <w:t>О</w:t>
      </w:r>
      <w:r w:rsidRPr="006D79DA">
        <w:t>сновн</w:t>
      </w:r>
      <w:r w:rsidRPr="006D79DA">
        <w:rPr>
          <w:lang w:val="kk-KZ"/>
        </w:rPr>
        <w:t>ая</w:t>
      </w:r>
      <w:r w:rsidRPr="006D79DA">
        <w:t xml:space="preserve"> </w:t>
      </w:r>
      <w:r w:rsidRPr="006D79DA">
        <w:rPr>
          <w:lang w:val="kk-KZ"/>
        </w:rPr>
        <w:t>работа</w:t>
      </w:r>
      <w:r w:rsidRPr="006D79DA">
        <w:t xml:space="preserve"> Управления </w:t>
      </w:r>
      <w:r w:rsidR="00C64BE1">
        <w:t>в</w:t>
      </w:r>
      <w:r w:rsidRPr="006D79DA">
        <w:t xml:space="preserve"> 2017 год</w:t>
      </w:r>
      <w:r w:rsidR="00C64BE1">
        <w:t>у</w:t>
      </w:r>
      <w:r w:rsidRPr="006D79DA">
        <w:t xml:space="preserve"> направлен</w:t>
      </w:r>
      <w:r w:rsidRPr="006D79DA">
        <w:rPr>
          <w:lang w:val="kk-KZ"/>
        </w:rPr>
        <w:t>а на</w:t>
      </w:r>
      <w:r w:rsidRPr="006D79DA">
        <w:t>:</w:t>
      </w:r>
    </w:p>
    <w:p w:rsidR="00576C3F" w:rsidRPr="006D79DA" w:rsidRDefault="00576C3F" w:rsidP="005D03F2">
      <w:pPr>
        <w:pStyle w:val="2"/>
        <w:ind w:firstLine="709"/>
      </w:pPr>
      <w:r w:rsidRPr="006D79DA">
        <w:t>- качественное и своевременное выполнение текущих работ Управления, связанных с оказанием гос</w:t>
      </w:r>
      <w:r w:rsidR="002F7566">
        <w:t xml:space="preserve">ударственных </w:t>
      </w:r>
      <w:r w:rsidRPr="006D79DA">
        <w:t>услуг, исполнением поступлений в бюджет, изъятием земель для гос</w:t>
      </w:r>
      <w:r w:rsidR="008B5EE8">
        <w:t xml:space="preserve">ударственных </w:t>
      </w:r>
      <w:r w:rsidRPr="006D79DA">
        <w:t>нужд</w:t>
      </w:r>
      <w:r w:rsidR="0043685C">
        <w:t>, юридическим обеспечением деятельности и других закрепленных функций</w:t>
      </w:r>
      <w:r w:rsidRPr="006D79DA">
        <w:t>;</w:t>
      </w:r>
    </w:p>
    <w:p w:rsidR="00CF6EC3" w:rsidRDefault="00576C3F" w:rsidP="005D03F2">
      <w:pPr>
        <w:pStyle w:val="2"/>
        <w:ind w:firstLine="709"/>
      </w:pPr>
      <w:r w:rsidRPr="006D79DA">
        <w:t xml:space="preserve">- </w:t>
      </w:r>
      <w:r w:rsidR="002F7566">
        <w:t xml:space="preserve">в целях сокращения сроков рассмотрения обращений граждан и юридических </w:t>
      </w:r>
      <w:r w:rsidR="0020564B">
        <w:t xml:space="preserve">лиц </w:t>
      </w:r>
      <w:r w:rsidR="002F7566">
        <w:t xml:space="preserve">по вопросам земельных отношений, Управлением </w:t>
      </w:r>
      <w:r w:rsidRPr="006D79DA">
        <w:t>п</w:t>
      </w:r>
      <w:r w:rsidR="00D54DF2">
        <w:t>ланиру</w:t>
      </w:r>
      <w:r w:rsidR="00C64BE1">
        <w:t>е</w:t>
      </w:r>
      <w:r w:rsidR="00D54DF2">
        <w:t>тся</w:t>
      </w:r>
      <w:r w:rsidRPr="006D79DA">
        <w:t xml:space="preserve"> </w:t>
      </w:r>
      <w:r w:rsidR="00C64BE1">
        <w:t xml:space="preserve">участие в  работе </w:t>
      </w:r>
      <w:r w:rsidRPr="006D79DA">
        <w:t xml:space="preserve"> по </w:t>
      </w:r>
      <w:r w:rsidR="00C64BE1">
        <w:t xml:space="preserve">внедрению автоматизации государственных услуг через портал электронного правительства и </w:t>
      </w:r>
      <w:r w:rsidRPr="006D79DA">
        <w:t>создан</w:t>
      </w:r>
      <w:r w:rsidR="00D54DF2">
        <w:t>и</w:t>
      </w:r>
      <w:r w:rsidR="00C64BE1">
        <w:t>я</w:t>
      </w:r>
      <w:r w:rsidR="00D54DF2">
        <w:t xml:space="preserve"> базы данных земель «АИС УЗО»</w:t>
      </w:r>
      <w:r w:rsidR="00C64BE1">
        <w:t xml:space="preserve"> с одноименной программой.</w:t>
      </w:r>
      <w:r w:rsidRPr="006D79DA">
        <w:t xml:space="preserve"> </w:t>
      </w:r>
    </w:p>
    <w:p w:rsidR="00D54DF2" w:rsidRDefault="00D54DF2" w:rsidP="005D03F2">
      <w:pPr>
        <w:pStyle w:val="2"/>
        <w:ind w:firstLine="709"/>
        <w:rPr>
          <w:b/>
        </w:rPr>
      </w:pPr>
    </w:p>
    <w:p w:rsidR="00D54DF2" w:rsidRDefault="00D54DF2" w:rsidP="005D03F2">
      <w:pPr>
        <w:pStyle w:val="2"/>
        <w:ind w:firstLine="709"/>
        <w:rPr>
          <w:b/>
        </w:rPr>
      </w:pPr>
    </w:p>
    <w:p w:rsidR="00D12004" w:rsidRDefault="00C64BE1" w:rsidP="005D03F2">
      <w:pPr>
        <w:pStyle w:val="2"/>
        <w:ind w:firstLine="709"/>
        <w:rPr>
          <w:b/>
        </w:rPr>
      </w:pPr>
      <w:r>
        <w:rPr>
          <w:b/>
        </w:rPr>
        <w:t xml:space="preserve">Руководитель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 Ахметов</w:t>
      </w:r>
    </w:p>
    <w:p w:rsidR="00D12004" w:rsidRDefault="00D12004" w:rsidP="005D03F2">
      <w:pPr>
        <w:pStyle w:val="2"/>
        <w:ind w:firstLine="709"/>
        <w:rPr>
          <w:b/>
        </w:rPr>
      </w:pPr>
    </w:p>
    <w:p w:rsidR="00D12004" w:rsidRDefault="00D12004" w:rsidP="005D03F2">
      <w:pPr>
        <w:pStyle w:val="2"/>
        <w:ind w:firstLine="709"/>
        <w:rPr>
          <w:b/>
        </w:rPr>
      </w:pPr>
    </w:p>
    <w:p w:rsidR="00D12004" w:rsidRDefault="00D12004" w:rsidP="005D03F2">
      <w:pPr>
        <w:pStyle w:val="2"/>
        <w:ind w:firstLine="709"/>
        <w:rPr>
          <w:b/>
        </w:rPr>
      </w:pPr>
    </w:p>
    <w:p w:rsidR="00D12004" w:rsidRDefault="00D12004" w:rsidP="005D03F2">
      <w:pPr>
        <w:pStyle w:val="2"/>
        <w:ind w:firstLine="709"/>
        <w:rPr>
          <w:b/>
        </w:rPr>
      </w:pPr>
    </w:p>
    <w:p w:rsidR="00D12004" w:rsidRDefault="00D12004" w:rsidP="005D03F2">
      <w:pPr>
        <w:pStyle w:val="2"/>
        <w:ind w:firstLine="709"/>
        <w:rPr>
          <w:b/>
        </w:rPr>
      </w:pPr>
    </w:p>
    <w:p w:rsidR="00D12004" w:rsidRDefault="00D12004" w:rsidP="005D03F2">
      <w:pPr>
        <w:pStyle w:val="2"/>
        <w:ind w:firstLine="709"/>
        <w:rPr>
          <w:b/>
        </w:rPr>
      </w:pPr>
    </w:p>
    <w:p w:rsidR="00D12004" w:rsidRDefault="00D12004" w:rsidP="005D03F2">
      <w:pPr>
        <w:pStyle w:val="2"/>
        <w:ind w:firstLine="709"/>
        <w:rPr>
          <w:b/>
        </w:rPr>
      </w:pPr>
    </w:p>
    <w:p w:rsidR="00D12004" w:rsidRDefault="00D12004" w:rsidP="005D03F2">
      <w:pPr>
        <w:pStyle w:val="2"/>
        <w:ind w:firstLine="709"/>
        <w:rPr>
          <w:b/>
        </w:rPr>
      </w:pPr>
    </w:p>
    <w:p w:rsidR="00D12004" w:rsidRDefault="00D12004" w:rsidP="005D03F2">
      <w:pPr>
        <w:pStyle w:val="2"/>
        <w:ind w:firstLine="709"/>
        <w:rPr>
          <w:b/>
        </w:rPr>
      </w:pPr>
    </w:p>
    <w:p w:rsidR="00D12004" w:rsidRDefault="00D12004" w:rsidP="005D03F2">
      <w:pPr>
        <w:pStyle w:val="2"/>
        <w:ind w:firstLine="709"/>
        <w:rPr>
          <w:b/>
        </w:rPr>
      </w:pPr>
    </w:p>
    <w:p w:rsidR="00D12004" w:rsidRDefault="00D12004" w:rsidP="005D03F2">
      <w:pPr>
        <w:pStyle w:val="2"/>
        <w:ind w:firstLine="709"/>
        <w:rPr>
          <w:b/>
        </w:rPr>
      </w:pPr>
    </w:p>
    <w:p w:rsidR="00D12004" w:rsidRDefault="00D12004" w:rsidP="005D03F2">
      <w:pPr>
        <w:pStyle w:val="2"/>
        <w:ind w:firstLine="709"/>
        <w:rPr>
          <w:b/>
        </w:rPr>
      </w:pPr>
    </w:p>
    <w:p w:rsidR="00D12004" w:rsidRDefault="00D12004" w:rsidP="005D03F2">
      <w:pPr>
        <w:pStyle w:val="2"/>
        <w:ind w:firstLine="709"/>
        <w:rPr>
          <w:b/>
        </w:rPr>
      </w:pPr>
    </w:p>
    <w:p w:rsidR="00D12004" w:rsidRDefault="00D12004" w:rsidP="005D03F2">
      <w:pPr>
        <w:pStyle w:val="2"/>
        <w:ind w:firstLine="709"/>
        <w:rPr>
          <w:b/>
        </w:rPr>
      </w:pPr>
    </w:p>
    <w:p w:rsidR="00D12004" w:rsidRPr="00D12004" w:rsidRDefault="00D12004" w:rsidP="005D03F2">
      <w:pPr>
        <w:pStyle w:val="2"/>
        <w:ind w:firstLine="709"/>
        <w:rPr>
          <w:sz w:val="20"/>
          <w:szCs w:val="20"/>
        </w:rPr>
      </w:pPr>
      <w:r w:rsidRPr="00D12004">
        <w:rPr>
          <w:sz w:val="20"/>
          <w:szCs w:val="20"/>
        </w:rPr>
        <w:t>Исп. В. Яковлев</w:t>
      </w:r>
    </w:p>
    <w:p w:rsidR="00CF6EC3" w:rsidRPr="00CF6EC3" w:rsidRDefault="00D12004" w:rsidP="005D03F2">
      <w:pPr>
        <w:pStyle w:val="2"/>
        <w:ind w:firstLine="709"/>
        <w:rPr>
          <w:b/>
        </w:rPr>
      </w:pPr>
      <w:r w:rsidRPr="00D12004">
        <w:rPr>
          <w:sz w:val="20"/>
          <w:szCs w:val="20"/>
        </w:rPr>
        <w:t>Тел. 378 47 16</w:t>
      </w:r>
      <w:r w:rsidR="00C64BE1">
        <w:rPr>
          <w:b/>
        </w:rPr>
        <w:tab/>
      </w:r>
      <w:r w:rsidR="00C64BE1">
        <w:rPr>
          <w:b/>
        </w:rPr>
        <w:tab/>
      </w:r>
      <w:r w:rsidR="00C64BE1">
        <w:rPr>
          <w:b/>
        </w:rPr>
        <w:tab/>
      </w:r>
      <w:r w:rsidR="00C64BE1">
        <w:rPr>
          <w:b/>
        </w:rPr>
        <w:tab/>
      </w:r>
      <w:r w:rsidR="00C64BE1">
        <w:rPr>
          <w:b/>
        </w:rPr>
        <w:tab/>
      </w:r>
      <w:r w:rsidR="00C64BE1">
        <w:rPr>
          <w:b/>
        </w:rPr>
        <w:tab/>
      </w:r>
    </w:p>
    <w:p w:rsidR="00576C3F" w:rsidRPr="006D79DA" w:rsidRDefault="00576C3F" w:rsidP="0065139C">
      <w:pPr>
        <w:pStyle w:val="2"/>
        <w:ind w:firstLine="709"/>
      </w:pPr>
    </w:p>
    <w:p w:rsidR="00576C3F" w:rsidRPr="006D79DA" w:rsidRDefault="00576C3F" w:rsidP="005D03F2">
      <w:pPr>
        <w:pStyle w:val="2"/>
        <w:ind w:firstLine="709"/>
      </w:pPr>
    </w:p>
    <w:sectPr w:rsidR="00576C3F" w:rsidRPr="006D79DA" w:rsidSect="0087130D">
      <w:headerReference w:type="default" r:id="rId6"/>
      <w:pgSz w:w="11906" w:h="16838"/>
      <w:pgMar w:top="1418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47B" w:rsidRDefault="0055147B">
      <w:r>
        <w:separator/>
      </w:r>
    </w:p>
  </w:endnote>
  <w:endnote w:type="continuationSeparator" w:id="1">
    <w:p w:rsidR="0055147B" w:rsidRDefault="00551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47B" w:rsidRDefault="0055147B">
      <w:r>
        <w:separator/>
      </w:r>
    </w:p>
  </w:footnote>
  <w:footnote w:type="continuationSeparator" w:id="1">
    <w:p w:rsidR="0055147B" w:rsidRDefault="00551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3F" w:rsidRDefault="009E2CDF" w:rsidP="0073263B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76C3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F4066">
      <w:rPr>
        <w:rStyle w:val="a9"/>
        <w:noProof/>
      </w:rPr>
      <w:t>2</w:t>
    </w:r>
    <w:r>
      <w:rPr>
        <w:rStyle w:val="a9"/>
      </w:rPr>
      <w:fldChar w:fldCharType="end"/>
    </w:r>
  </w:p>
  <w:p w:rsidR="00576C3F" w:rsidRDefault="00576C3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D7512"/>
    <w:rsid w:val="00002BE6"/>
    <w:rsid w:val="0001055D"/>
    <w:rsid w:val="00011FD0"/>
    <w:rsid w:val="000167B2"/>
    <w:rsid w:val="00016ED5"/>
    <w:rsid w:val="00020184"/>
    <w:rsid w:val="000258B4"/>
    <w:rsid w:val="00027208"/>
    <w:rsid w:val="00042722"/>
    <w:rsid w:val="00042B7E"/>
    <w:rsid w:val="00043FF0"/>
    <w:rsid w:val="00051B38"/>
    <w:rsid w:val="00066099"/>
    <w:rsid w:val="000836D9"/>
    <w:rsid w:val="00085F63"/>
    <w:rsid w:val="00093D2F"/>
    <w:rsid w:val="000A0150"/>
    <w:rsid w:val="000A1AA3"/>
    <w:rsid w:val="000A30E4"/>
    <w:rsid w:val="000A41C2"/>
    <w:rsid w:val="000B4EF8"/>
    <w:rsid w:val="000B5606"/>
    <w:rsid w:val="000B71D1"/>
    <w:rsid w:val="000D044F"/>
    <w:rsid w:val="000E0960"/>
    <w:rsid w:val="000E2224"/>
    <w:rsid w:val="000E4B9D"/>
    <w:rsid w:val="000F05C8"/>
    <w:rsid w:val="001050BC"/>
    <w:rsid w:val="00105E75"/>
    <w:rsid w:val="0011201D"/>
    <w:rsid w:val="00112D8E"/>
    <w:rsid w:val="0011576F"/>
    <w:rsid w:val="00124068"/>
    <w:rsid w:val="00125DD2"/>
    <w:rsid w:val="00130131"/>
    <w:rsid w:val="0013155C"/>
    <w:rsid w:val="001340C0"/>
    <w:rsid w:val="001467DB"/>
    <w:rsid w:val="0015070C"/>
    <w:rsid w:val="00150BC8"/>
    <w:rsid w:val="001552D0"/>
    <w:rsid w:val="0016471E"/>
    <w:rsid w:val="00173D4E"/>
    <w:rsid w:val="001815D3"/>
    <w:rsid w:val="00183813"/>
    <w:rsid w:val="0019470B"/>
    <w:rsid w:val="001A359E"/>
    <w:rsid w:val="001A38D4"/>
    <w:rsid w:val="001A4D0E"/>
    <w:rsid w:val="001B3318"/>
    <w:rsid w:val="001C242B"/>
    <w:rsid w:val="001C7C96"/>
    <w:rsid w:val="001D6A56"/>
    <w:rsid w:val="001F0CD3"/>
    <w:rsid w:val="001F3ED1"/>
    <w:rsid w:val="0020155E"/>
    <w:rsid w:val="0020564B"/>
    <w:rsid w:val="002056C2"/>
    <w:rsid w:val="00222278"/>
    <w:rsid w:val="00227942"/>
    <w:rsid w:val="00233A18"/>
    <w:rsid w:val="00233E91"/>
    <w:rsid w:val="00236A97"/>
    <w:rsid w:val="00247EBA"/>
    <w:rsid w:val="00252A26"/>
    <w:rsid w:val="00263696"/>
    <w:rsid w:val="00263994"/>
    <w:rsid w:val="002725B9"/>
    <w:rsid w:val="00280D4C"/>
    <w:rsid w:val="002858CE"/>
    <w:rsid w:val="00285CB9"/>
    <w:rsid w:val="0028766F"/>
    <w:rsid w:val="002947D3"/>
    <w:rsid w:val="002A1894"/>
    <w:rsid w:val="002C32F0"/>
    <w:rsid w:val="002D0E30"/>
    <w:rsid w:val="002D48A6"/>
    <w:rsid w:val="002E3E46"/>
    <w:rsid w:val="002F17CA"/>
    <w:rsid w:val="002F7566"/>
    <w:rsid w:val="00304E95"/>
    <w:rsid w:val="0031156A"/>
    <w:rsid w:val="003132DA"/>
    <w:rsid w:val="00325C55"/>
    <w:rsid w:val="00335D10"/>
    <w:rsid w:val="00340D61"/>
    <w:rsid w:val="003464CB"/>
    <w:rsid w:val="00361BE0"/>
    <w:rsid w:val="0036221C"/>
    <w:rsid w:val="003717C3"/>
    <w:rsid w:val="0037541F"/>
    <w:rsid w:val="003878E5"/>
    <w:rsid w:val="003927A7"/>
    <w:rsid w:val="00393EF7"/>
    <w:rsid w:val="003A205C"/>
    <w:rsid w:val="003A51B2"/>
    <w:rsid w:val="003A655A"/>
    <w:rsid w:val="003B5B30"/>
    <w:rsid w:val="003C07F7"/>
    <w:rsid w:val="003C2FDD"/>
    <w:rsid w:val="003D0285"/>
    <w:rsid w:val="003D2525"/>
    <w:rsid w:val="003F7EFE"/>
    <w:rsid w:val="00400ED8"/>
    <w:rsid w:val="00404DD0"/>
    <w:rsid w:val="00411328"/>
    <w:rsid w:val="00414206"/>
    <w:rsid w:val="00414514"/>
    <w:rsid w:val="00416327"/>
    <w:rsid w:val="00416ACC"/>
    <w:rsid w:val="00417E82"/>
    <w:rsid w:val="004209ED"/>
    <w:rsid w:val="00423779"/>
    <w:rsid w:val="004331C9"/>
    <w:rsid w:val="00434BED"/>
    <w:rsid w:val="0043685C"/>
    <w:rsid w:val="00442165"/>
    <w:rsid w:val="00442ACF"/>
    <w:rsid w:val="00443261"/>
    <w:rsid w:val="004435A8"/>
    <w:rsid w:val="0044393E"/>
    <w:rsid w:val="00444B7A"/>
    <w:rsid w:val="004521BA"/>
    <w:rsid w:val="0047302C"/>
    <w:rsid w:val="00473BC4"/>
    <w:rsid w:val="004A63E7"/>
    <w:rsid w:val="004B5B61"/>
    <w:rsid w:val="004C305A"/>
    <w:rsid w:val="004C4C2D"/>
    <w:rsid w:val="004C6360"/>
    <w:rsid w:val="004D145F"/>
    <w:rsid w:val="004F17E7"/>
    <w:rsid w:val="004F4E89"/>
    <w:rsid w:val="004F6FB5"/>
    <w:rsid w:val="00501418"/>
    <w:rsid w:val="0051314B"/>
    <w:rsid w:val="00516AE8"/>
    <w:rsid w:val="00525C0E"/>
    <w:rsid w:val="00532781"/>
    <w:rsid w:val="00540420"/>
    <w:rsid w:val="00540C79"/>
    <w:rsid w:val="005451F1"/>
    <w:rsid w:val="0055147B"/>
    <w:rsid w:val="00551B9C"/>
    <w:rsid w:val="00554CC5"/>
    <w:rsid w:val="00555C28"/>
    <w:rsid w:val="00561303"/>
    <w:rsid w:val="00562D73"/>
    <w:rsid w:val="00565FB5"/>
    <w:rsid w:val="00576C3F"/>
    <w:rsid w:val="00581268"/>
    <w:rsid w:val="005862C0"/>
    <w:rsid w:val="00597B53"/>
    <w:rsid w:val="005B4E83"/>
    <w:rsid w:val="005C594B"/>
    <w:rsid w:val="005C617C"/>
    <w:rsid w:val="005C7B99"/>
    <w:rsid w:val="005D031C"/>
    <w:rsid w:val="005D03F2"/>
    <w:rsid w:val="005D33F3"/>
    <w:rsid w:val="005D482F"/>
    <w:rsid w:val="005D5A44"/>
    <w:rsid w:val="005E47AF"/>
    <w:rsid w:val="005F06B2"/>
    <w:rsid w:val="005F7110"/>
    <w:rsid w:val="0060492B"/>
    <w:rsid w:val="00606EC5"/>
    <w:rsid w:val="00613423"/>
    <w:rsid w:val="0061634D"/>
    <w:rsid w:val="00621343"/>
    <w:rsid w:val="00626782"/>
    <w:rsid w:val="00635A4B"/>
    <w:rsid w:val="0065139C"/>
    <w:rsid w:val="00652263"/>
    <w:rsid w:val="00652EB5"/>
    <w:rsid w:val="00656D7F"/>
    <w:rsid w:val="006612D5"/>
    <w:rsid w:val="00662078"/>
    <w:rsid w:val="006704B7"/>
    <w:rsid w:val="006713BB"/>
    <w:rsid w:val="00672A85"/>
    <w:rsid w:val="006958E4"/>
    <w:rsid w:val="006A552B"/>
    <w:rsid w:val="006B106E"/>
    <w:rsid w:val="006D4642"/>
    <w:rsid w:val="006D683D"/>
    <w:rsid w:val="006D79B4"/>
    <w:rsid w:val="006D79DA"/>
    <w:rsid w:val="00702AEA"/>
    <w:rsid w:val="00702E7E"/>
    <w:rsid w:val="00703DD8"/>
    <w:rsid w:val="007045FE"/>
    <w:rsid w:val="00705404"/>
    <w:rsid w:val="00710A20"/>
    <w:rsid w:val="00710D7A"/>
    <w:rsid w:val="0071572F"/>
    <w:rsid w:val="00730D2C"/>
    <w:rsid w:val="00731C1F"/>
    <w:rsid w:val="0073263B"/>
    <w:rsid w:val="00736E6A"/>
    <w:rsid w:val="00743303"/>
    <w:rsid w:val="00753438"/>
    <w:rsid w:val="007551FD"/>
    <w:rsid w:val="00762CB4"/>
    <w:rsid w:val="007722F5"/>
    <w:rsid w:val="00784A44"/>
    <w:rsid w:val="007A1A59"/>
    <w:rsid w:val="007B11AC"/>
    <w:rsid w:val="007B1336"/>
    <w:rsid w:val="007B3B8D"/>
    <w:rsid w:val="007B6D62"/>
    <w:rsid w:val="007D363F"/>
    <w:rsid w:val="007D3719"/>
    <w:rsid w:val="007D40FD"/>
    <w:rsid w:val="007E13BC"/>
    <w:rsid w:val="007F2C45"/>
    <w:rsid w:val="007F7DEF"/>
    <w:rsid w:val="00806ACD"/>
    <w:rsid w:val="008070AD"/>
    <w:rsid w:val="00826B69"/>
    <w:rsid w:val="008344C1"/>
    <w:rsid w:val="0084037B"/>
    <w:rsid w:val="0084076F"/>
    <w:rsid w:val="00843AE2"/>
    <w:rsid w:val="0085357A"/>
    <w:rsid w:val="00863F73"/>
    <w:rsid w:val="00870043"/>
    <w:rsid w:val="0087130D"/>
    <w:rsid w:val="00872FFF"/>
    <w:rsid w:val="00875CD1"/>
    <w:rsid w:val="00886C5B"/>
    <w:rsid w:val="008A1B7B"/>
    <w:rsid w:val="008B5EE8"/>
    <w:rsid w:val="008B6DE6"/>
    <w:rsid w:val="008B7916"/>
    <w:rsid w:val="008C3B22"/>
    <w:rsid w:val="008C6C75"/>
    <w:rsid w:val="008C72F7"/>
    <w:rsid w:val="008D4D73"/>
    <w:rsid w:val="008D775F"/>
    <w:rsid w:val="008E76E0"/>
    <w:rsid w:val="008F223C"/>
    <w:rsid w:val="008F4066"/>
    <w:rsid w:val="00902901"/>
    <w:rsid w:val="009121DB"/>
    <w:rsid w:val="0091389F"/>
    <w:rsid w:val="00922EA4"/>
    <w:rsid w:val="0092465F"/>
    <w:rsid w:val="00925985"/>
    <w:rsid w:val="00931722"/>
    <w:rsid w:val="009342B9"/>
    <w:rsid w:val="0095006E"/>
    <w:rsid w:val="00954F46"/>
    <w:rsid w:val="0095578F"/>
    <w:rsid w:val="009567D6"/>
    <w:rsid w:val="00964D2B"/>
    <w:rsid w:val="00966B38"/>
    <w:rsid w:val="009803FA"/>
    <w:rsid w:val="00983346"/>
    <w:rsid w:val="00983405"/>
    <w:rsid w:val="00983F41"/>
    <w:rsid w:val="00987DB1"/>
    <w:rsid w:val="0099204C"/>
    <w:rsid w:val="009920B2"/>
    <w:rsid w:val="009A03E7"/>
    <w:rsid w:val="009A1D4F"/>
    <w:rsid w:val="009A328D"/>
    <w:rsid w:val="009A5CA9"/>
    <w:rsid w:val="009A7893"/>
    <w:rsid w:val="009B2E5A"/>
    <w:rsid w:val="009C34BE"/>
    <w:rsid w:val="009E1086"/>
    <w:rsid w:val="009E2CDF"/>
    <w:rsid w:val="009E5767"/>
    <w:rsid w:val="009E5CB4"/>
    <w:rsid w:val="009E6478"/>
    <w:rsid w:val="009F2087"/>
    <w:rsid w:val="009F45BB"/>
    <w:rsid w:val="00A06CA0"/>
    <w:rsid w:val="00A30B86"/>
    <w:rsid w:val="00A31E4B"/>
    <w:rsid w:val="00A32890"/>
    <w:rsid w:val="00A35FF6"/>
    <w:rsid w:val="00A36CFB"/>
    <w:rsid w:val="00A54EDE"/>
    <w:rsid w:val="00A74245"/>
    <w:rsid w:val="00A74FC4"/>
    <w:rsid w:val="00A8154D"/>
    <w:rsid w:val="00A85FB0"/>
    <w:rsid w:val="00A92C5C"/>
    <w:rsid w:val="00AA26C6"/>
    <w:rsid w:val="00AB3429"/>
    <w:rsid w:val="00AB7083"/>
    <w:rsid w:val="00AC7BEB"/>
    <w:rsid w:val="00AD34C2"/>
    <w:rsid w:val="00AE4FD1"/>
    <w:rsid w:val="00AF6DAF"/>
    <w:rsid w:val="00B04095"/>
    <w:rsid w:val="00B062DB"/>
    <w:rsid w:val="00B07191"/>
    <w:rsid w:val="00B11E7F"/>
    <w:rsid w:val="00B34A0B"/>
    <w:rsid w:val="00B35F3A"/>
    <w:rsid w:val="00B438C8"/>
    <w:rsid w:val="00B47970"/>
    <w:rsid w:val="00B50F7F"/>
    <w:rsid w:val="00B54A7C"/>
    <w:rsid w:val="00B60890"/>
    <w:rsid w:val="00B84F8F"/>
    <w:rsid w:val="00B939A8"/>
    <w:rsid w:val="00B95534"/>
    <w:rsid w:val="00B95E0C"/>
    <w:rsid w:val="00BA763C"/>
    <w:rsid w:val="00BB468A"/>
    <w:rsid w:val="00BC2638"/>
    <w:rsid w:val="00BD1491"/>
    <w:rsid w:val="00BD7B3D"/>
    <w:rsid w:val="00BE2494"/>
    <w:rsid w:val="00BE3FF3"/>
    <w:rsid w:val="00BE4525"/>
    <w:rsid w:val="00BF4E44"/>
    <w:rsid w:val="00C0373E"/>
    <w:rsid w:val="00C06760"/>
    <w:rsid w:val="00C17E33"/>
    <w:rsid w:val="00C239EF"/>
    <w:rsid w:val="00C3165C"/>
    <w:rsid w:val="00C34EE4"/>
    <w:rsid w:val="00C44892"/>
    <w:rsid w:val="00C475EC"/>
    <w:rsid w:val="00C54FA5"/>
    <w:rsid w:val="00C553CF"/>
    <w:rsid w:val="00C64BE1"/>
    <w:rsid w:val="00C65595"/>
    <w:rsid w:val="00C65BEE"/>
    <w:rsid w:val="00C72C15"/>
    <w:rsid w:val="00C74540"/>
    <w:rsid w:val="00C76F79"/>
    <w:rsid w:val="00C85850"/>
    <w:rsid w:val="00C87FB5"/>
    <w:rsid w:val="00CA09BF"/>
    <w:rsid w:val="00CA2897"/>
    <w:rsid w:val="00CB071F"/>
    <w:rsid w:val="00CC60A7"/>
    <w:rsid w:val="00CC78E8"/>
    <w:rsid w:val="00CD19B5"/>
    <w:rsid w:val="00CF21BB"/>
    <w:rsid w:val="00CF6EC3"/>
    <w:rsid w:val="00D05A4B"/>
    <w:rsid w:val="00D12004"/>
    <w:rsid w:val="00D12F62"/>
    <w:rsid w:val="00D15A2B"/>
    <w:rsid w:val="00D21D6A"/>
    <w:rsid w:val="00D256EC"/>
    <w:rsid w:val="00D26EC2"/>
    <w:rsid w:val="00D27B33"/>
    <w:rsid w:val="00D3391F"/>
    <w:rsid w:val="00D348E2"/>
    <w:rsid w:val="00D40848"/>
    <w:rsid w:val="00D40B32"/>
    <w:rsid w:val="00D544EB"/>
    <w:rsid w:val="00D54DF2"/>
    <w:rsid w:val="00D55B23"/>
    <w:rsid w:val="00D67A9D"/>
    <w:rsid w:val="00D74B66"/>
    <w:rsid w:val="00D858A9"/>
    <w:rsid w:val="00D9013D"/>
    <w:rsid w:val="00D92F27"/>
    <w:rsid w:val="00D94BB6"/>
    <w:rsid w:val="00DB18E4"/>
    <w:rsid w:val="00DB32A5"/>
    <w:rsid w:val="00DC10BC"/>
    <w:rsid w:val="00DC4D5B"/>
    <w:rsid w:val="00DD3DE1"/>
    <w:rsid w:val="00DD64FB"/>
    <w:rsid w:val="00DE015C"/>
    <w:rsid w:val="00DE0EF3"/>
    <w:rsid w:val="00DE4785"/>
    <w:rsid w:val="00DE6E7A"/>
    <w:rsid w:val="00DF61EB"/>
    <w:rsid w:val="00DF7367"/>
    <w:rsid w:val="00E03C07"/>
    <w:rsid w:val="00E068D0"/>
    <w:rsid w:val="00E3032F"/>
    <w:rsid w:val="00E3107C"/>
    <w:rsid w:val="00E40F1E"/>
    <w:rsid w:val="00E40F42"/>
    <w:rsid w:val="00E427CE"/>
    <w:rsid w:val="00E538BA"/>
    <w:rsid w:val="00E6217E"/>
    <w:rsid w:val="00E72844"/>
    <w:rsid w:val="00E735B7"/>
    <w:rsid w:val="00E80E5D"/>
    <w:rsid w:val="00E81444"/>
    <w:rsid w:val="00E87CE2"/>
    <w:rsid w:val="00EB4FD1"/>
    <w:rsid w:val="00EB5787"/>
    <w:rsid w:val="00EC0EFD"/>
    <w:rsid w:val="00ED4263"/>
    <w:rsid w:val="00ED4550"/>
    <w:rsid w:val="00EE07ED"/>
    <w:rsid w:val="00EF0DF9"/>
    <w:rsid w:val="00EF5E7B"/>
    <w:rsid w:val="00F053CB"/>
    <w:rsid w:val="00F07213"/>
    <w:rsid w:val="00F10274"/>
    <w:rsid w:val="00F10EC8"/>
    <w:rsid w:val="00F11DD4"/>
    <w:rsid w:val="00F16964"/>
    <w:rsid w:val="00F22EC3"/>
    <w:rsid w:val="00F34896"/>
    <w:rsid w:val="00F349C2"/>
    <w:rsid w:val="00F36795"/>
    <w:rsid w:val="00F477BB"/>
    <w:rsid w:val="00F5770F"/>
    <w:rsid w:val="00F6002C"/>
    <w:rsid w:val="00F61258"/>
    <w:rsid w:val="00F70B9E"/>
    <w:rsid w:val="00F765BA"/>
    <w:rsid w:val="00F77BF7"/>
    <w:rsid w:val="00F92427"/>
    <w:rsid w:val="00F971D4"/>
    <w:rsid w:val="00FB074A"/>
    <w:rsid w:val="00FB12E7"/>
    <w:rsid w:val="00FC302F"/>
    <w:rsid w:val="00FD7512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A205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3A205C"/>
    <w:rPr>
      <w:rFonts w:eastAsia="Times New Roman"/>
      <w:sz w:val="28"/>
      <w:szCs w:val="28"/>
      <w:lang w:val="ru-RU" w:eastAsia="ru-RU"/>
    </w:rPr>
  </w:style>
  <w:style w:type="paragraph" w:styleId="a3">
    <w:name w:val="Body Text"/>
    <w:basedOn w:val="a"/>
    <w:link w:val="a4"/>
    <w:uiPriority w:val="99"/>
    <w:semiHidden/>
    <w:rsid w:val="003A205C"/>
    <w:pPr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A205C"/>
    <w:rPr>
      <w:rFonts w:ascii="Calibri" w:hAnsi="Calibri" w:cs="Calibri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rsid w:val="008070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803FA"/>
    <w:rPr>
      <w:sz w:val="2"/>
      <w:szCs w:val="2"/>
    </w:rPr>
  </w:style>
  <w:style w:type="paragraph" w:styleId="a7">
    <w:name w:val="header"/>
    <w:basedOn w:val="a"/>
    <w:link w:val="a8"/>
    <w:uiPriority w:val="99"/>
    <w:rsid w:val="00051B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803FA"/>
    <w:rPr>
      <w:sz w:val="24"/>
      <w:szCs w:val="24"/>
    </w:rPr>
  </w:style>
  <w:style w:type="character" w:styleId="a9">
    <w:name w:val="page number"/>
    <w:basedOn w:val="a0"/>
    <w:uiPriority w:val="99"/>
    <w:rsid w:val="00051B38"/>
  </w:style>
  <w:style w:type="paragraph" w:customStyle="1" w:styleId="1">
    <w:name w:val="Основной текст1"/>
    <w:basedOn w:val="a"/>
    <w:uiPriority w:val="99"/>
    <w:rsid w:val="00E068D0"/>
    <w:rPr>
      <w:sz w:val="28"/>
      <w:szCs w:val="28"/>
    </w:rPr>
  </w:style>
  <w:style w:type="character" w:styleId="aa">
    <w:name w:val="Hyperlink"/>
    <w:basedOn w:val="a0"/>
    <w:uiPriority w:val="99"/>
    <w:rsid w:val="00E068D0"/>
    <w:rPr>
      <w:color w:val="0000FF"/>
      <w:u w:val="single"/>
    </w:rPr>
  </w:style>
  <w:style w:type="paragraph" w:styleId="ab">
    <w:name w:val="Body Text Indent"/>
    <w:basedOn w:val="a"/>
    <w:link w:val="ac"/>
    <w:uiPriority w:val="99"/>
    <w:rsid w:val="003D252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3D2525"/>
    <w:rPr>
      <w:sz w:val="24"/>
      <w:szCs w:val="24"/>
    </w:rPr>
  </w:style>
  <w:style w:type="paragraph" w:styleId="ad">
    <w:name w:val="No Spacing"/>
    <w:uiPriority w:val="99"/>
    <w:qFormat/>
    <w:rsid w:val="003D2525"/>
    <w:rPr>
      <w:rFonts w:ascii="Calibri" w:hAnsi="Calibri" w:cs="Calibri"/>
      <w:lang w:eastAsia="en-US"/>
    </w:rPr>
  </w:style>
  <w:style w:type="character" w:customStyle="1" w:styleId="s0">
    <w:name w:val="s0"/>
    <w:basedOn w:val="a0"/>
    <w:uiPriority w:val="99"/>
    <w:rsid w:val="003D2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3066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Akimat</Company>
  <LinksUpToDate>false</LinksUpToDate>
  <CharactersWithSpaces>20507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vyakovlev</cp:lastModifiedBy>
  <cp:revision>2</cp:revision>
  <cp:lastPrinted>2017-02-06T11:38:00Z</cp:lastPrinted>
  <dcterms:created xsi:type="dcterms:W3CDTF">2017-05-04T12:12:00Z</dcterms:created>
  <dcterms:modified xsi:type="dcterms:W3CDTF">2017-05-04T12:12:00Z</dcterms:modified>
</cp:coreProperties>
</file>